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8A" w:rsidRDefault="008C208A" w:rsidP="008C208A">
      <w:pPr>
        <w:pStyle w:val="Naslov1"/>
        <w:rPr>
          <w:rFonts w:eastAsia="Times New Roman"/>
          <w:sz w:val="24"/>
          <w:szCs w:val="24"/>
          <w:lang w:eastAsia="hr-HR"/>
        </w:rPr>
      </w:pPr>
      <w:r w:rsidRPr="008C208A">
        <w:rPr>
          <w:rFonts w:eastAsia="Times New Roman"/>
          <w:sz w:val="24"/>
          <w:szCs w:val="24"/>
          <w:lang w:eastAsia="hr-HR"/>
        </w:rPr>
        <w:t>ANA MARIJA BOBOVČAN</w:t>
      </w:r>
      <w:r>
        <w:rPr>
          <w:rFonts w:eastAsia="Times New Roman"/>
          <w:sz w:val="24"/>
          <w:szCs w:val="24"/>
          <w:lang w:eastAsia="hr-HR"/>
        </w:rPr>
        <w:t>, prof.</w:t>
      </w:r>
    </w:p>
    <w:p w:rsidR="008C208A" w:rsidRPr="008C208A" w:rsidRDefault="008C208A" w:rsidP="008C208A">
      <w:pPr>
        <w:rPr>
          <w:b/>
          <w:lang w:eastAsia="hr-HR"/>
        </w:rPr>
      </w:pPr>
      <w:r w:rsidRPr="008C208A">
        <w:rPr>
          <w:b/>
          <w:lang w:eastAsia="hr-HR"/>
        </w:rPr>
        <w:t>učiteljica biologije i kemije, mentor</w:t>
      </w:r>
    </w:p>
    <w:p w:rsidR="00C67F59" w:rsidRDefault="00C67F59" w:rsidP="00C67F59">
      <w:pPr>
        <w:pStyle w:val="Naslov1"/>
        <w:jc w:val="center"/>
        <w:rPr>
          <w:rFonts w:eastAsia="Times New Roman"/>
          <w:lang w:eastAsia="hr-HR"/>
        </w:rPr>
      </w:pPr>
      <w:r>
        <w:rPr>
          <w:rFonts w:eastAsia="Times New Roman"/>
          <w:lang w:eastAsia="hr-HR"/>
        </w:rPr>
        <w:t>BILJNI I ŽIVOTINJSKI SVIJET ISTRE</w:t>
      </w:r>
    </w:p>
    <w:p w:rsidR="00C67F59" w:rsidRDefault="00C67F59" w:rsidP="00F44CAD">
      <w:pPr>
        <w:spacing w:before="100" w:beforeAutospacing="1" w:after="100" w:afterAutospacing="1"/>
        <w:rPr>
          <w:rFonts w:ascii="Times New Roman" w:eastAsia="Times New Roman" w:hAnsi="Times New Roman"/>
          <w:lang w:eastAsia="hr-HR"/>
        </w:rPr>
      </w:pPr>
    </w:p>
    <w:p w:rsidR="00F44CAD" w:rsidRPr="00C67F59" w:rsidRDefault="00F44CAD" w:rsidP="00C67F59">
      <w:pPr>
        <w:spacing w:before="100" w:beforeAutospacing="1" w:after="100" w:afterAutospacing="1"/>
        <w:ind w:left="-709"/>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t>Za</w:t>
      </w:r>
      <w:r w:rsidR="006E3AFE">
        <w:rPr>
          <w:rFonts w:ascii="Times New Roman" w:eastAsia="Times New Roman" w:hAnsi="Times New Roman"/>
          <w:sz w:val="28"/>
          <w:szCs w:val="28"/>
          <w:lang w:eastAsia="hr-HR"/>
        </w:rPr>
        <w:t>štićena područja zauzimaju oko 7,82</w:t>
      </w:r>
      <w:r w:rsidRPr="00C67F59">
        <w:rPr>
          <w:rFonts w:ascii="Times New Roman" w:eastAsia="Times New Roman" w:hAnsi="Times New Roman"/>
          <w:sz w:val="28"/>
          <w:szCs w:val="28"/>
          <w:lang w:eastAsia="hr-HR"/>
        </w:rPr>
        <w:t xml:space="preserve">% ukupne površine Istarske županije </w:t>
      </w:r>
      <w:bookmarkStart w:id="0" w:name="_GoBack"/>
      <w:bookmarkEnd w:id="0"/>
    </w:p>
    <w:p w:rsidR="00F44CAD" w:rsidRPr="00C67F59" w:rsidRDefault="00F44CAD" w:rsidP="00C67F59">
      <w:pPr>
        <w:spacing w:before="100" w:beforeAutospacing="1" w:after="100" w:afterAutospacing="1"/>
        <w:ind w:left="-709"/>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t xml:space="preserve">Na području Istarske županije, osim JU Natura Histrica, u upravljaju različitim zaštićenim područjima i drugim zaštićenim prirodnim vrijednostima djeluju još tri javne ustanove: </w:t>
      </w:r>
    </w:p>
    <w:p w:rsidR="00F44CAD" w:rsidRPr="00C67F59" w:rsidRDefault="00F44CAD" w:rsidP="00F44CAD">
      <w:pPr>
        <w:numPr>
          <w:ilvl w:val="0"/>
          <w:numId w:val="3"/>
        </w:numPr>
        <w:spacing w:before="100" w:beforeAutospacing="1" w:after="100" w:afterAutospacing="1"/>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t>Nacionalni park Brijuni</w:t>
      </w:r>
    </w:p>
    <w:p w:rsidR="00F44CAD" w:rsidRPr="00C67F59" w:rsidRDefault="00F44CAD" w:rsidP="00F44CAD">
      <w:pPr>
        <w:numPr>
          <w:ilvl w:val="0"/>
          <w:numId w:val="3"/>
        </w:numPr>
        <w:spacing w:before="100" w:beforeAutospacing="1" w:after="100" w:afterAutospacing="1"/>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t>Park prirode Učka</w:t>
      </w:r>
    </w:p>
    <w:p w:rsidR="00F44CAD" w:rsidRPr="00C67F59" w:rsidRDefault="00F44CAD" w:rsidP="00875E19">
      <w:pPr>
        <w:numPr>
          <w:ilvl w:val="0"/>
          <w:numId w:val="3"/>
        </w:numPr>
        <w:spacing w:before="100" w:beforeAutospacing="1" w:after="100" w:afterAutospacing="1"/>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t>Javna ustanova Kamenjak</w:t>
      </w:r>
    </w:p>
    <w:p w:rsidR="00875E19" w:rsidRPr="00C67F59" w:rsidRDefault="00875E19" w:rsidP="00875E19">
      <w:pPr>
        <w:pStyle w:val="Odlomakpopisa"/>
        <w:numPr>
          <w:ilvl w:val="0"/>
          <w:numId w:val="2"/>
        </w:numPr>
        <w:spacing w:before="100" w:beforeAutospacing="1" w:after="100" w:afterAutospacing="1"/>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t>NACIONALNI PARK: Brijuni</w:t>
      </w:r>
    </w:p>
    <w:p w:rsidR="00875E19" w:rsidRPr="00C67F59" w:rsidRDefault="00875E19" w:rsidP="00875E19">
      <w:pPr>
        <w:pStyle w:val="Odlomakpopisa"/>
        <w:numPr>
          <w:ilvl w:val="0"/>
          <w:numId w:val="2"/>
        </w:numPr>
        <w:spacing w:before="100" w:beforeAutospacing="1" w:after="100" w:afterAutospacing="1"/>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t>PARK PRIRODE: Učka</w:t>
      </w:r>
    </w:p>
    <w:p w:rsidR="00875E19" w:rsidRPr="00C67F59" w:rsidRDefault="00875E19" w:rsidP="00875E19">
      <w:pPr>
        <w:pStyle w:val="Odlomakpopisa"/>
        <w:numPr>
          <w:ilvl w:val="0"/>
          <w:numId w:val="2"/>
        </w:numPr>
        <w:spacing w:before="100" w:beforeAutospacing="1" w:after="100" w:afterAutospacing="1"/>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t>POSEBNI REZERVAT</w:t>
      </w:r>
    </w:p>
    <w:p w:rsidR="00875E19" w:rsidRPr="00C67F59" w:rsidRDefault="00875E19" w:rsidP="00875E19">
      <w:pPr>
        <w:pStyle w:val="Odlomakpopisa"/>
        <w:spacing w:before="100" w:beforeAutospacing="1" w:after="100" w:afterAutospacing="1"/>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t xml:space="preserve">- </w:t>
      </w:r>
      <w:r w:rsidR="0061720F" w:rsidRPr="00C67F59">
        <w:rPr>
          <w:rFonts w:ascii="Times New Roman" w:eastAsia="Times New Roman" w:hAnsi="Times New Roman"/>
          <w:sz w:val="28"/>
          <w:szCs w:val="28"/>
          <w:lang w:eastAsia="hr-HR"/>
        </w:rPr>
        <w:t>Motovunska šuma, šuma Kontija, Limski kanal, Datule kod Barbarige (paleontološki)</w:t>
      </w:r>
    </w:p>
    <w:p w:rsidR="00875E19" w:rsidRPr="00C67F59" w:rsidRDefault="006E3AFE" w:rsidP="00875E19">
      <w:pPr>
        <w:pStyle w:val="Odlomakpopisa"/>
        <w:numPr>
          <w:ilvl w:val="0"/>
          <w:numId w:val="2"/>
        </w:numPr>
        <w:spacing w:before="100" w:beforeAutospacing="1" w:after="100" w:afterAutospacing="1"/>
        <w:rPr>
          <w:rFonts w:ascii="Times New Roman" w:eastAsia="Times New Roman" w:hAnsi="Times New Roman"/>
          <w:sz w:val="28"/>
          <w:szCs w:val="28"/>
          <w:lang w:eastAsia="hr-HR"/>
        </w:rPr>
      </w:pPr>
      <w:r>
        <w:rPr>
          <w:rFonts w:ascii="Times New Roman" w:eastAsia="Times New Roman" w:hAnsi="Times New Roman"/>
          <w:sz w:val="28"/>
          <w:szCs w:val="28"/>
          <w:lang w:eastAsia="hr-HR"/>
        </w:rPr>
        <w:t xml:space="preserve">PARK ŠUMA </w:t>
      </w:r>
    </w:p>
    <w:p w:rsidR="00875E19" w:rsidRPr="00C67F59" w:rsidRDefault="006E3AFE" w:rsidP="00875E19">
      <w:pPr>
        <w:pStyle w:val="Odlomakpopisa"/>
        <w:numPr>
          <w:ilvl w:val="0"/>
          <w:numId w:val="2"/>
        </w:numPr>
        <w:spacing w:before="100" w:beforeAutospacing="1" w:after="100" w:afterAutospacing="1"/>
        <w:rPr>
          <w:rFonts w:ascii="Times New Roman" w:eastAsia="Times New Roman" w:hAnsi="Times New Roman"/>
          <w:sz w:val="28"/>
          <w:szCs w:val="28"/>
          <w:lang w:eastAsia="hr-HR"/>
        </w:rPr>
      </w:pPr>
      <w:r>
        <w:rPr>
          <w:rFonts w:ascii="Times New Roman" w:eastAsia="Times New Roman" w:hAnsi="Times New Roman"/>
          <w:sz w:val="28"/>
          <w:szCs w:val="28"/>
          <w:lang w:eastAsia="hr-HR"/>
        </w:rPr>
        <w:t xml:space="preserve">ZAŠTIĆENI KRAJOLICI </w:t>
      </w:r>
    </w:p>
    <w:p w:rsidR="00875E19" w:rsidRPr="00C67F59" w:rsidRDefault="00875E19" w:rsidP="00875E19">
      <w:pPr>
        <w:pStyle w:val="Odlomakpopisa"/>
        <w:spacing w:before="100" w:beforeAutospacing="1" w:after="100" w:afterAutospacing="1"/>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t>- 5 botaničkih</w:t>
      </w:r>
    </w:p>
    <w:p w:rsidR="00875E19" w:rsidRPr="00C67F59" w:rsidRDefault="00875E19" w:rsidP="00875E19">
      <w:pPr>
        <w:pStyle w:val="Odlomakpopisa"/>
        <w:spacing w:before="100" w:beforeAutospacing="1" w:after="100" w:afterAutospacing="1"/>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t>- 1 zoološki</w:t>
      </w:r>
    </w:p>
    <w:p w:rsidR="00875E19" w:rsidRPr="00C67F59" w:rsidRDefault="00875E19" w:rsidP="00875E19">
      <w:pPr>
        <w:pStyle w:val="Odlomakpopisa"/>
        <w:spacing w:before="100" w:beforeAutospacing="1" w:after="100" w:afterAutospacing="1"/>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t>-3 geomorfološka</w:t>
      </w:r>
    </w:p>
    <w:p w:rsidR="00875E19" w:rsidRPr="00C67F59" w:rsidRDefault="00875E19" w:rsidP="00875E19">
      <w:pPr>
        <w:pStyle w:val="Odlomakpopisa"/>
        <w:numPr>
          <w:ilvl w:val="0"/>
          <w:numId w:val="2"/>
        </w:numPr>
        <w:spacing w:before="100" w:beforeAutospacing="1" w:after="100" w:afterAutospacing="1"/>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t>SPOMENIK PRIRODE (1 geološki)</w:t>
      </w:r>
    </w:p>
    <w:p w:rsidR="00875E19" w:rsidRPr="00C67F59" w:rsidRDefault="006E3AFE" w:rsidP="00B3033A">
      <w:pPr>
        <w:pStyle w:val="Odlomakpopisa"/>
        <w:numPr>
          <w:ilvl w:val="0"/>
          <w:numId w:val="2"/>
        </w:numPr>
        <w:spacing w:before="100" w:beforeAutospacing="1" w:after="100" w:afterAutospacing="1"/>
        <w:rPr>
          <w:rFonts w:ascii="Times New Roman" w:eastAsia="Times New Roman" w:hAnsi="Times New Roman"/>
          <w:sz w:val="28"/>
          <w:szCs w:val="28"/>
          <w:lang w:eastAsia="hr-HR"/>
        </w:rPr>
      </w:pPr>
      <w:r>
        <w:rPr>
          <w:rFonts w:ascii="Times New Roman" w:eastAsia="Times New Roman" w:hAnsi="Times New Roman"/>
          <w:sz w:val="28"/>
          <w:szCs w:val="28"/>
          <w:lang w:eastAsia="hr-HR"/>
        </w:rPr>
        <w:t>SPOMENIK PARKOVNE ARHITEKTURE</w:t>
      </w:r>
    </w:p>
    <w:p w:rsidR="0061720F" w:rsidRPr="00C67F59" w:rsidRDefault="0061720F" w:rsidP="0061720F">
      <w:pPr>
        <w:pStyle w:val="Odlomakpopisa"/>
        <w:spacing w:before="100" w:beforeAutospacing="1" w:after="100" w:afterAutospacing="1"/>
        <w:rPr>
          <w:rFonts w:ascii="Times New Roman" w:eastAsia="Times New Roman" w:hAnsi="Times New Roman"/>
          <w:sz w:val="28"/>
          <w:szCs w:val="28"/>
          <w:lang w:eastAsia="hr-HR"/>
        </w:rPr>
      </w:pPr>
    </w:p>
    <w:p w:rsidR="00B3033A" w:rsidRPr="00C67F59" w:rsidRDefault="00B3033A" w:rsidP="00C67F59">
      <w:pPr>
        <w:spacing w:before="100" w:beforeAutospacing="1" w:after="100" w:afterAutospacing="1"/>
        <w:ind w:left="-851"/>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t>MOTOVUNSKOJ ŠUMI obilježje prirodne rijetkosti daje hrast lužnjak (Quercusrobur), vrsta kara</w:t>
      </w:r>
      <w:r w:rsidR="00BB76AA" w:rsidRPr="00C67F59">
        <w:rPr>
          <w:rFonts w:ascii="Times New Roman" w:eastAsia="Times New Roman" w:hAnsi="Times New Roman"/>
          <w:sz w:val="28"/>
          <w:szCs w:val="28"/>
          <w:lang w:eastAsia="hr-HR"/>
        </w:rPr>
        <w:t xml:space="preserve">kteristična za nizinske krajeve. </w:t>
      </w:r>
      <w:r w:rsidRPr="00C67F59">
        <w:rPr>
          <w:rFonts w:ascii="Times New Roman" w:eastAsia="Times New Roman" w:hAnsi="Times New Roman"/>
          <w:sz w:val="28"/>
          <w:szCs w:val="28"/>
          <w:lang w:eastAsia="hr-HR"/>
        </w:rPr>
        <w:t xml:space="preserve">Drvo hrasta lužnjaka iz Motovunske šume bilo je u Veneciji vrlo cijenjeno zbog kakvoće i stanovite iskrivljenosti, što je omogućivalo primjenu u gradnji zakrivljenih dijelova brodova. </w:t>
      </w:r>
    </w:p>
    <w:p w:rsidR="00B3033A" w:rsidRPr="00C67F59" w:rsidRDefault="00B3033A" w:rsidP="00C67F59">
      <w:pPr>
        <w:ind w:left="-851"/>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t>Uz hrasta lužnjaka se, u zavisnosti od staništa, pojavljuje još nekoliko drvenastih vrsta:</w:t>
      </w:r>
    </w:p>
    <w:p w:rsidR="00B3033A" w:rsidRPr="00C67F59" w:rsidRDefault="00B3033A" w:rsidP="00B3033A">
      <w:pPr>
        <w:pStyle w:val="Odlomakpopisa"/>
        <w:numPr>
          <w:ilvl w:val="0"/>
          <w:numId w:val="1"/>
        </w:numPr>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t>nizinski jasen (Fraxinusangustifolia)</w:t>
      </w:r>
    </w:p>
    <w:p w:rsidR="00B3033A" w:rsidRPr="00C67F59" w:rsidRDefault="00B3033A" w:rsidP="00B3033A">
      <w:pPr>
        <w:pStyle w:val="Odlomakpopisa"/>
        <w:numPr>
          <w:ilvl w:val="0"/>
          <w:numId w:val="1"/>
        </w:numPr>
        <w:rPr>
          <w:sz w:val="28"/>
          <w:szCs w:val="28"/>
        </w:rPr>
      </w:pPr>
      <w:r w:rsidRPr="00C67F59">
        <w:rPr>
          <w:rFonts w:ascii="Times New Roman" w:eastAsia="Times New Roman" w:hAnsi="Times New Roman"/>
          <w:sz w:val="28"/>
          <w:szCs w:val="28"/>
          <w:lang w:eastAsia="hr-HR"/>
        </w:rPr>
        <w:t>nizinski brijest (Ulmusminor)</w:t>
      </w:r>
    </w:p>
    <w:p w:rsidR="00B3033A" w:rsidRPr="00C67F59" w:rsidRDefault="00B3033A" w:rsidP="00B3033A">
      <w:pPr>
        <w:pStyle w:val="Odlomakpopisa"/>
        <w:numPr>
          <w:ilvl w:val="0"/>
          <w:numId w:val="1"/>
        </w:numPr>
        <w:rPr>
          <w:sz w:val="28"/>
          <w:szCs w:val="28"/>
        </w:rPr>
      </w:pPr>
      <w:r w:rsidRPr="00C67F59">
        <w:rPr>
          <w:rFonts w:ascii="Times New Roman" w:eastAsia="Times New Roman" w:hAnsi="Times New Roman"/>
          <w:sz w:val="28"/>
          <w:szCs w:val="28"/>
          <w:lang w:eastAsia="hr-HR"/>
        </w:rPr>
        <w:t>suri grab (Carpinusbetulus)</w:t>
      </w:r>
    </w:p>
    <w:p w:rsidR="00B3033A" w:rsidRPr="00C67F59" w:rsidRDefault="00B3033A" w:rsidP="00B3033A">
      <w:pPr>
        <w:pStyle w:val="Odlomakpopisa"/>
        <w:numPr>
          <w:ilvl w:val="0"/>
          <w:numId w:val="1"/>
        </w:numPr>
        <w:rPr>
          <w:sz w:val="28"/>
          <w:szCs w:val="28"/>
        </w:rPr>
      </w:pPr>
      <w:r w:rsidRPr="00C67F59">
        <w:rPr>
          <w:rFonts w:ascii="Times New Roman" w:eastAsia="Times New Roman" w:hAnsi="Times New Roman"/>
          <w:sz w:val="28"/>
          <w:szCs w:val="28"/>
          <w:lang w:eastAsia="hr-HR"/>
        </w:rPr>
        <w:t>joha (Alnusglutinosa)</w:t>
      </w:r>
    </w:p>
    <w:p w:rsidR="00B3033A" w:rsidRPr="00C67F59" w:rsidRDefault="00B3033A" w:rsidP="00B3033A">
      <w:pPr>
        <w:pStyle w:val="Odlomakpopisa"/>
        <w:numPr>
          <w:ilvl w:val="0"/>
          <w:numId w:val="1"/>
        </w:numPr>
        <w:rPr>
          <w:sz w:val="28"/>
          <w:szCs w:val="28"/>
        </w:rPr>
      </w:pPr>
      <w:r w:rsidRPr="00C67F59">
        <w:rPr>
          <w:rFonts w:ascii="Times New Roman" w:eastAsia="Times New Roman" w:hAnsi="Times New Roman"/>
          <w:sz w:val="28"/>
          <w:szCs w:val="28"/>
          <w:lang w:eastAsia="hr-HR"/>
        </w:rPr>
        <w:t>crna topola (Populusnigra)</w:t>
      </w:r>
    </w:p>
    <w:p w:rsidR="00B3033A" w:rsidRPr="00C67F59" w:rsidRDefault="00B3033A" w:rsidP="00B3033A">
      <w:pPr>
        <w:pStyle w:val="Odlomakpopisa"/>
        <w:numPr>
          <w:ilvl w:val="0"/>
          <w:numId w:val="1"/>
        </w:numPr>
        <w:rPr>
          <w:sz w:val="28"/>
          <w:szCs w:val="28"/>
        </w:rPr>
      </w:pPr>
      <w:r w:rsidRPr="00C67F59">
        <w:rPr>
          <w:rFonts w:ascii="Times New Roman" w:eastAsia="Times New Roman" w:hAnsi="Times New Roman"/>
          <w:sz w:val="28"/>
          <w:szCs w:val="28"/>
          <w:lang w:eastAsia="hr-HR"/>
        </w:rPr>
        <w:t>bijela topola (Populusalba)</w:t>
      </w:r>
    </w:p>
    <w:p w:rsidR="00B3033A" w:rsidRPr="00C67F59" w:rsidRDefault="00B3033A" w:rsidP="00B3033A">
      <w:pPr>
        <w:pStyle w:val="Odlomakpopisa"/>
        <w:numPr>
          <w:ilvl w:val="0"/>
          <w:numId w:val="1"/>
        </w:numPr>
        <w:rPr>
          <w:sz w:val="28"/>
          <w:szCs w:val="28"/>
        </w:rPr>
      </w:pPr>
      <w:r w:rsidRPr="00C67F59">
        <w:rPr>
          <w:rFonts w:ascii="Times New Roman" w:eastAsia="Times New Roman" w:hAnsi="Times New Roman"/>
          <w:sz w:val="28"/>
          <w:szCs w:val="28"/>
          <w:lang w:eastAsia="hr-HR"/>
        </w:rPr>
        <w:t>bijela vrba (Salixalba)…</w:t>
      </w:r>
    </w:p>
    <w:p w:rsidR="00B3033A" w:rsidRPr="00C67F59" w:rsidRDefault="00B3033A" w:rsidP="00B3033A">
      <w:pPr>
        <w:rPr>
          <w:rFonts w:ascii="Times New Roman" w:eastAsia="Times New Roman" w:hAnsi="Times New Roman"/>
          <w:sz w:val="28"/>
          <w:szCs w:val="28"/>
          <w:lang w:eastAsia="hr-HR"/>
        </w:rPr>
      </w:pPr>
    </w:p>
    <w:p w:rsidR="00F65A52" w:rsidRPr="00C67F59" w:rsidRDefault="00B3033A" w:rsidP="00C67F59">
      <w:pPr>
        <w:ind w:left="-851"/>
        <w:rPr>
          <w:rFonts w:ascii="Times New Roman" w:eastAsia="Times New Roman" w:hAnsi="Times New Roman"/>
          <w:sz w:val="28"/>
          <w:szCs w:val="28"/>
          <w:lang w:eastAsia="hr-HR"/>
        </w:rPr>
      </w:pPr>
      <w:r w:rsidRPr="00C67F59">
        <w:rPr>
          <w:rFonts w:ascii="Times New Roman" w:eastAsia="Times New Roman" w:hAnsi="Times New Roman"/>
          <w:sz w:val="28"/>
          <w:szCs w:val="28"/>
          <w:lang w:eastAsia="hr-HR"/>
        </w:rPr>
        <w:lastRenderedPageBreak/>
        <w:t>U šumi se pojavljuje iznimno rijetka vrsta pavitine (Clematisviticella), čije se vrste u Istri zovu TRTOR, a koja se ističe ljepotom i veličinom svojih ljubičastih cvjetova</w:t>
      </w:r>
    </w:p>
    <w:p w:rsidR="00F128AC" w:rsidRPr="00F128AC" w:rsidRDefault="00F128AC" w:rsidP="00F128AC">
      <w:pPr>
        <w:spacing w:before="100" w:beforeAutospacing="1" w:after="100" w:afterAutospacing="1"/>
        <w:ind w:left="-567"/>
        <w:rPr>
          <w:rFonts w:ascii="Times New Roman" w:eastAsia="Times New Roman" w:hAnsi="Times New Roman"/>
          <w:b/>
          <w:sz w:val="32"/>
          <w:szCs w:val="32"/>
          <w:u w:val="single"/>
          <w:lang w:eastAsia="hr-HR"/>
        </w:rPr>
      </w:pPr>
      <w:r w:rsidRPr="00F128AC">
        <w:rPr>
          <w:rFonts w:ascii="Times New Roman" w:eastAsia="Times New Roman" w:hAnsi="Times New Roman"/>
          <w:b/>
          <w:sz w:val="32"/>
          <w:szCs w:val="32"/>
          <w:u w:val="single"/>
          <w:lang w:eastAsia="hr-HR"/>
        </w:rPr>
        <w:t>BILJNI SVIJET</w:t>
      </w:r>
    </w:p>
    <w:p w:rsidR="00F128AC" w:rsidRPr="00F128AC" w:rsidRDefault="00F128AC" w:rsidP="00F128AC">
      <w:pPr>
        <w:spacing w:before="100" w:beforeAutospacing="1" w:after="100" w:afterAutospacing="1"/>
        <w:ind w:left="-567"/>
        <w:rPr>
          <w:rFonts w:ascii="Times New Roman" w:eastAsia="Times New Roman" w:hAnsi="Times New Roman"/>
          <w:sz w:val="28"/>
          <w:szCs w:val="28"/>
          <w:lang w:eastAsia="hr-HR"/>
        </w:rPr>
      </w:pPr>
      <w:r w:rsidRPr="00F128AC">
        <w:rPr>
          <w:sz w:val="28"/>
          <w:szCs w:val="28"/>
        </w:rPr>
        <w:t xml:space="preserve">- </w:t>
      </w:r>
      <w:r w:rsidR="00BB76AA" w:rsidRPr="00F128AC">
        <w:rPr>
          <w:rFonts w:ascii="Times New Roman" w:eastAsia="Times New Roman" w:hAnsi="Times New Roman"/>
          <w:sz w:val="28"/>
          <w:szCs w:val="28"/>
          <w:lang w:eastAsia="hr-HR"/>
        </w:rPr>
        <w:t>nekoliko vrsta borova iako nijedna nije autohtona vrsta</w:t>
      </w:r>
    </w:p>
    <w:p w:rsidR="00F128AC" w:rsidRDefault="00F128AC" w:rsidP="00F128AC">
      <w:pPr>
        <w:pStyle w:val="Odlomakpopisa"/>
        <w:rPr>
          <w:rFonts w:ascii="Times New Roman" w:eastAsia="Times New Roman" w:hAnsi="Times New Roman"/>
          <w:sz w:val="28"/>
          <w:szCs w:val="28"/>
          <w:lang w:eastAsia="hr-HR"/>
        </w:rPr>
      </w:pPr>
      <w:r w:rsidRPr="00F128AC">
        <w:rPr>
          <w:rFonts w:ascii="Times New Roman" w:eastAsia="Times New Roman" w:hAnsi="Times New Roman"/>
          <w:sz w:val="28"/>
          <w:szCs w:val="28"/>
          <w:lang w:eastAsia="hr-HR"/>
        </w:rPr>
        <w:t xml:space="preserve">1. </w:t>
      </w:r>
      <w:r w:rsidR="00BB76AA" w:rsidRPr="00F128AC">
        <w:rPr>
          <w:rFonts w:ascii="Times New Roman" w:eastAsia="Times New Roman" w:hAnsi="Times New Roman"/>
          <w:sz w:val="28"/>
          <w:szCs w:val="28"/>
          <w:lang w:eastAsia="hr-HR"/>
        </w:rPr>
        <w:t>crni bor i alepski bor</w:t>
      </w:r>
      <w:r>
        <w:rPr>
          <w:rFonts w:ascii="Times New Roman" w:eastAsia="Times New Roman" w:hAnsi="Times New Roman"/>
          <w:sz w:val="28"/>
          <w:szCs w:val="28"/>
          <w:lang w:eastAsia="hr-HR"/>
        </w:rPr>
        <w:t xml:space="preserve"> su najčešći</w:t>
      </w:r>
    </w:p>
    <w:p w:rsidR="00F128AC" w:rsidRDefault="00F128AC" w:rsidP="00F128AC">
      <w:pPr>
        <w:pStyle w:val="Odlomakpopisa"/>
        <w:rPr>
          <w:rFonts w:ascii="Times New Roman" w:eastAsia="Times New Roman" w:hAnsi="Times New Roman"/>
          <w:sz w:val="28"/>
          <w:szCs w:val="28"/>
          <w:lang w:eastAsia="hr-HR"/>
        </w:rPr>
      </w:pPr>
      <w:r>
        <w:rPr>
          <w:rFonts w:ascii="Times New Roman" w:eastAsia="Times New Roman" w:hAnsi="Times New Roman"/>
          <w:sz w:val="28"/>
          <w:szCs w:val="28"/>
          <w:lang w:eastAsia="hr-HR"/>
        </w:rPr>
        <w:t xml:space="preserve">2. </w:t>
      </w:r>
      <w:r w:rsidR="00BB76AA" w:rsidRPr="00F128AC">
        <w:rPr>
          <w:rFonts w:ascii="Times New Roman" w:eastAsia="Times New Roman" w:hAnsi="Times New Roman"/>
          <w:sz w:val="28"/>
          <w:szCs w:val="28"/>
          <w:lang w:eastAsia="hr-HR"/>
        </w:rPr>
        <w:t>brucijski bor</w:t>
      </w:r>
    </w:p>
    <w:p w:rsidR="00F128AC" w:rsidRDefault="00F128AC" w:rsidP="00F128AC">
      <w:pPr>
        <w:pStyle w:val="Odlomakpopisa"/>
        <w:rPr>
          <w:rFonts w:ascii="Times New Roman" w:eastAsia="Times New Roman" w:hAnsi="Times New Roman"/>
          <w:sz w:val="28"/>
          <w:szCs w:val="28"/>
          <w:lang w:eastAsia="hr-HR"/>
        </w:rPr>
      </w:pPr>
      <w:r>
        <w:rPr>
          <w:rFonts w:ascii="Times New Roman" w:eastAsia="Times New Roman" w:hAnsi="Times New Roman"/>
          <w:sz w:val="28"/>
          <w:szCs w:val="28"/>
          <w:lang w:eastAsia="hr-HR"/>
        </w:rPr>
        <w:t xml:space="preserve">3. </w:t>
      </w:r>
      <w:r w:rsidR="00BB76AA" w:rsidRPr="00F128AC">
        <w:rPr>
          <w:rFonts w:ascii="Times New Roman" w:eastAsia="Times New Roman" w:hAnsi="Times New Roman"/>
          <w:sz w:val="28"/>
          <w:szCs w:val="28"/>
          <w:lang w:eastAsia="hr-HR"/>
        </w:rPr>
        <w:t>piniju</w:t>
      </w:r>
    </w:p>
    <w:p w:rsidR="00F128AC" w:rsidRDefault="00F128AC" w:rsidP="00F128AC">
      <w:pPr>
        <w:pStyle w:val="Odlomakpopisa"/>
        <w:rPr>
          <w:rFonts w:ascii="Times New Roman" w:eastAsia="Times New Roman" w:hAnsi="Times New Roman"/>
          <w:sz w:val="28"/>
          <w:szCs w:val="28"/>
          <w:lang w:eastAsia="hr-HR"/>
        </w:rPr>
      </w:pPr>
      <w:r>
        <w:rPr>
          <w:rFonts w:ascii="Times New Roman" w:eastAsia="Times New Roman" w:hAnsi="Times New Roman"/>
          <w:sz w:val="28"/>
          <w:szCs w:val="28"/>
          <w:lang w:eastAsia="hr-HR"/>
        </w:rPr>
        <w:t xml:space="preserve">4. </w:t>
      </w:r>
      <w:r w:rsidR="00BB76AA" w:rsidRPr="00F128AC">
        <w:rPr>
          <w:rFonts w:ascii="Times New Roman" w:eastAsia="Times New Roman" w:hAnsi="Times New Roman"/>
          <w:sz w:val="28"/>
          <w:szCs w:val="28"/>
          <w:lang w:eastAsia="hr-HR"/>
        </w:rPr>
        <w:t xml:space="preserve">primorski bor - </w:t>
      </w:r>
      <w:r>
        <w:rPr>
          <w:rFonts w:ascii="Times New Roman" w:eastAsia="Times New Roman" w:hAnsi="Times New Roman"/>
          <w:sz w:val="28"/>
          <w:szCs w:val="28"/>
          <w:lang w:eastAsia="hr-HR"/>
        </w:rPr>
        <w:t>najduže iglice (do 20 cm)</w:t>
      </w:r>
    </w:p>
    <w:p w:rsidR="00F128AC" w:rsidRDefault="00F128AC" w:rsidP="00F128AC">
      <w:pPr>
        <w:pStyle w:val="Odlomakpopisa"/>
        <w:rPr>
          <w:rFonts w:ascii="Times New Roman" w:eastAsia="Times New Roman" w:hAnsi="Times New Roman"/>
          <w:sz w:val="28"/>
          <w:szCs w:val="28"/>
          <w:lang w:eastAsia="hr-HR"/>
        </w:rPr>
      </w:pPr>
      <w:r>
        <w:rPr>
          <w:rFonts w:ascii="Times New Roman" w:eastAsia="Times New Roman" w:hAnsi="Times New Roman"/>
          <w:sz w:val="28"/>
          <w:szCs w:val="28"/>
          <w:lang w:eastAsia="hr-HR"/>
        </w:rPr>
        <w:t xml:space="preserve">5. </w:t>
      </w:r>
      <w:r w:rsidR="00BB76AA" w:rsidRPr="00F128AC">
        <w:rPr>
          <w:rFonts w:ascii="Times New Roman" w:eastAsia="Times New Roman" w:hAnsi="Times New Roman"/>
          <w:sz w:val="28"/>
          <w:szCs w:val="28"/>
          <w:lang w:eastAsia="hr-HR"/>
        </w:rPr>
        <w:t>obični bor</w:t>
      </w:r>
    </w:p>
    <w:p w:rsidR="00BB76AA" w:rsidRPr="00F128AC" w:rsidRDefault="00F128AC" w:rsidP="00F128AC">
      <w:pPr>
        <w:pStyle w:val="Odlomakpopisa"/>
        <w:rPr>
          <w:rFonts w:ascii="Times New Roman" w:eastAsia="Times New Roman" w:hAnsi="Times New Roman"/>
          <w:sz w:val="28"/>
          <w:szCs w:val="28"/>
          <w:lang w:eastAsia="hr-HR"/>
        </w:rPr>
      </w:pPr>
      <w:r>
        <w:rPr>
          <w:rFonts w:ascii="Times New Roman" w:eastAsia="Times New Roman" w:hAnsi="Times New Roman"/>
          <w:sz w:val="28"/>
          <w:szCs w:val="28"/>
          <w:lang w:eastAsia="hr-HR"/>
        </w:rPr>
        <w:t xml:space="preserve">6. </w:t>
      </w:r>
      <w:r w:rsidR="00F44CAD" w:rsidRPr="00F128AC">
        <w:rPr>
          <w:rFonts w:ascii="Times New Roman" w:eastAsia="Times New Roman" w:hAnsi="Times New Roman"/>
          <w:sz w:val="28"/>
          <w:szCs w:val="28"/>
          <w:lang w:eastAsia="hr-HR"/>
        </w:rPr>
        <w:t xml:space="preserve">borovac, </w:t>
      </w:r>
      <w:r w:rsidR="00BB76AA" w:rsidRPr="00F128AC">
        <w:rPr>
          <w:rFonts w:ascii="Times New Roman" w:eastAsia="Times New Roman" w:hAnsi="Times New Roman"/>
          <w:sz w:val="28"/>
          <w:szCs w:val="28"/>
          <w:lang w:eastAsia="hr-HR"/>
        </w:rPr>
        <w:t>himalajski borovac</w:t>
      </w:r>
    </w:p>
    <w:p w:rsidR="00BB76AA" w:rsidRPr="00F128AC" w:rsidRDefault="00BB76AA" w:rsidP="00F128AC">
      <w:pPr>
        <w:spacing w:before="100" w:beforeAutospacing="1" w:after="100" w:afterAutospacing="1"/>
        <w:ind w:left="-567"/>
        <w:rPr>
          <w:rFonts w:ascii="Times New Roman" w:eastAsia="Times New Roman" w:hAnsi="Times New Roman"/>
          <w:sz w:val="28"/>
          <w:szCs w:val="28"/>
          <w:lang w:eastAsia="hr-HR"/>
        </w:rPr>
      </w:pPr>
      <w:r w:rsidRPr="00F128AC">
        <w:rPr>
          <w:rFonts w:ascii="Times New Roman" w:eastAsia="Times New Roman" w:hAnsi="Times New Roman"/>
          <w:sz w:val="28"/>
          <w:szCs w:val="28"/>
          <w:lang w:eastAsia="hr-HR"/>
        </w:rPr>
        <w:t>(Alepskom boru sličan je brucijski bor, pa neki stručnjaci čak smatraju da je brucijski bor tek inačica alepskog. Ta se dva bora križaju tako da se brucijski bor uzme kao ženski, a alepski kao muški roditelj.)</w:t>
      </w:r>
    </w:p>
    <w:p w:rsidR="003B79AC" w:rsidRPr="003B79AC" w:rsidRDefault="003B79AC" w:rsidP="00F128AC">
      <w:pPr>
        <w:ind w:left="-567"/>
      </w:pPr>
    </w:p>
    <w:p w:rsidR="00F65A52" w:rsidRPr="00F128AC" w:rsidRDefault="00F65A52" w:rsidP="00F128AC">
      <w:pPr>
        <w:ind w:left="-567"/>
        <w:rPr>
          <w:sz w:val="28"/>
          <w:szCs w:val="28"/>
        </w:rPr>
      </w:pPr>
      <w:r w:rsidRPr="00F128AC">
        <w:rPr>
          <w:rStyle w:val="Naglaeno"/>
          <w:sz w:val="28"/>
          <w:szCs w:val="28"/>
        </w:rPr>
        <w:t>Istarski zvončić</w:t>
      </w:r>
      <w:r w:rsidRPr="00F128AC">
        <w:rPr>
          <w:sz w:val="28"/>
          <w:szCs w:val="28"/>
        </w:rPr>
        <w:t xml:space="preserve"> (Campanulaistriaca) istarsko-kvarnerski je endem koji raste na istočnoj obali Istre </w:t>
      </w:r>
      <w:r w:rsidRPr="00F128AC">
        <w:rPr>
          <w:sz w:val="28"/>
          <w:szCs w:val="28"/>
        </w:rPr>
        <w:sym w:font="Wingdings" w:char="F0E0"/>
      </w:r>
      <w:r w:rsidRPr="00F128AC">
        <w:rPr>
          <w:sz w:val="28"/>
          <w:szCs w:val="28"/>
        </w:rPr>
        <w:t xml:space="preserve"> Simbol je starog grada Plomina. Spada u gotovo ugrožene vrste.</w:t>
      </w:r>
    </w:p>
    <w:p w:rsidR="00F44CAD" w:rsidRPr="00F128AC" w:rsidRDefault="00F44CAD" w:rsidP="00F128AC">
      <w:pPr>
        <w:ind w:left="-567"/>
        <w:rPr>
          <w:sz w:val="28"/>
          <w:szCs w:val="28"/>
        </w:rPr>
      </w:pPr>
    </w:p>
    <w:p w:rsidR="003B79AC" w:rsidRDefault="00F44CAD" w:rsidP="00F128AC">
      <w:pPr>
        <w:ind w:left="-567"/>
        <w:rPr>
          <w:sz w:val="28"/>
          <w:szCs w:val="28"/>
        </w:rPr>
      </w:pPr>
      <w:r w:rsidRPr="00F128AC">
        <w:rPr>
          <w:sz w:val="28"/>
          <w:szCs w:val="28"/>
        </w:rPr>
        <w:sym w:font="Wingdings" w:char="F0E0"/>
      </w:r>
      <w:r w:rsidRPr="00F128AC">
        <w:rPr>
          <w:sz w:val="28"/>
          <w:szCs w:val="28"/>
        </w:rPr>
        <w:t xml:space="preserve"> božuri na Ćićariji, visibabe, ciklame ili orhideje</w:t>
      </w:r>
    </w:p>
    <w:p w:rsidR="00142944" w:rsidRDefault="00142944" w:rsidP="00F128AC">
      <w:pPr>
        <w:ind w:left="-567"/>
        <w:rPr>
          <w:sz w:val="28"/>
          <w:szCs w:val="28"/>
        </w:rPr>
      </w:pPr>
      <w:r w:rsidRPr="00142944">
        <w:rPr>
          <w:sz w:val="28"/>
          <w:szCs w:val="28"/>
        </w:rPr>
        <w:sym w:font="Wingdings" w:char="F0E0"/>
      </w:r>
      <w:r>
        <w:rPr>
          <w:sz w:val="28"/>
          <w:szCs w:val="28"/>
        </w:rPr>
        <w:t xml:space="preserve"> masline</w:t>
      </w:r>
    </w:p>
    <w:p w:rsidR="00142944" w:rsidRPr="00F128AC" w:rsidRDefault="00142944" w:rsidP="00F128AC">
      <w:pPr>
        <w:ind w:left="-567"/>
        <w:rPr>
          <w:sz w:val="28"/>
          <w:szCs w:val="28"/>
        </w:rPr>
      </w:pPr>
      <w:r w:rsidRPr="00142944">
        <w:rPr>
          <w:sz w:val="28"/>
          <w:szCs w:val="28"/>
        </w:rPr>
        <w:sym w:font="Wingdings" w:char="F0E0"/>
      </w:r>
      <w:r>
        <w:rPr>
          <w:sz w:val="28"/>
          <w:szCs w:val="28"/>
        </w:rPr>
        <w:t xml:space="preserve"> šparoge</w:t>
      </w:r>
    </w:p>
    <w:p w:rsidR="00F128AC" w:rsidRDefault="00F128AC" w:rsidP="00F128AC">
      <w:pPr>
        <w:spacing w:before="100" w:beforeAutospacing="1" w:after="100" w:afterAutospacing="1"/>
        <w:ind w:left="-567"/>
        <w:rPr>
          <w:rFonts w:ascii="Times New Roman" w:eastAsia="Times New Roman" w:hAnsi="Times New Roman"/>
          <w:b/>
          <w:sz w:val="28"/>
          <w:szCs w:val="28"/>
          <w:u w:val="single"/>
          <w:lang w:eastAsia="hr-HR"/>
        </w:rPr>
      </w:pPr>
    </w:p>
    <w:p w:rsidR="00F128AC" w:rsidRDefault="00BB76AA" w:rsidP="00F128AC">
      <w:pPr>
        <w:spacing w:before="100" w:beforeAutospacing="1" w:after="100" w:afterAutospacing="1"/>
        <w:ind w:left="-567"/>
        <w:rPr>
          <w:rFonts w:ascii="Times New Roman" w:eastAsia="Times New Roman" w:hAnsi="Times New Roman"/>
          <w:sz w:val="28"/>
          <w:szCs w:val="28"/>
          <w:lang w:eastAsia="hr-HR"/>
        </w:rPr>
      </w:pPr>
      <w:r w:rsidRPr="00F128AC">
        <w:rPr>
          <w:rFonts w:ascii="Times New Roman" w:eastAsia="Times New Roman" w:hAnsi="Times New Roman"/>
          <w:b/>
          <w:sz w:val="28"/>
          <w:szCs w:val="28"/>
          <w:u w:val="single"/>
          <w:lang w:eastAsia="hr-HR"/>
        </w:rPr>
        <w:t xml:space="preserve">Tartufi ili gomoljače (lat. </w:t>
      </w:r>
      <w:r w:rsidRPr="00F128AC">
        <w:rPr>
          <w:rFonts w:ascii="Times New Roman" w:eastAsia="Times New Roman" w:hAnsi="Times New Roman"/>
          <w:b/>
          <w:i/>
          <w:iCs/>
          <w:sz w:val="28"/>
          <w:szCs w:val="28"/>
          <w:u w:val="single"/>
          <w:lang w:eastAsia="hr-HR"/>
        </w:rPr>
        <w:t>Tuber</w:t>
      </w:r>
      <w:r w:rsidRPr="00F128AC">
        <w:rPr>
          <w:rFonts w:ascii="Times New Roman" w:eastAsia="Times New Roman" w:hAnsi="Times New Roman"/>
          <w:b/>
          <w:sz w:val="28"/>
          <w:szCs w:val="28"/>
          <w:u w:val="single"/>
          <w:lang w:eastAsia="hr-HR"/>
        </w:rPr>
        <w:t>),</w:t>
      </w:r>
      <w:r w:rsidRPr="00F128AC">
        <w:rPr>
          <w:rFonts w:ascii="Times New Roman" w:eastAsia="Times New Roman" w:hAnsi="Times New Roman"/>
          <w:sz w:val="28"/>
          <w:szCs w:val="28"/>
          <w:lang w:eastAsia="hr-HR"/>
        </w:rPr>
        <w:t xml:space="preserve"> rod gljiva iz obitelji </w:t>
      </w:r>
      <w:r w:rsidRPr="00F128AC">
        <w:rPr>
          <w:rFonts w:ascii="Times New Roman" w:eastAsia="Times New Roman" w:hAnsi="Times New Roman"/>
          <w:i/>
          <w:iCs/>
          <w:sz w:val="28"/>
          <w:szCs w:val="28"/>
          <w:lang w:eastAsia="hr-HR"/>
        </w:rPr>
        <w:t>Tuberaceae</w:t>
      </w:r>
      <w:r w:rsidRPr="00F128AC">
        <w:rPr>
          <w:rFonts w:ascii="Times New Roman" w:eastAsia="Times New Roman" w:hAnsi="Times New Roman"/>
          <w:sz w:val="28"/>
          <w:szCs w:val="28"/>
          <w:lang w:eastAsia="hr-HR"/>
        </w:rPr>
        <w:t xml:space="preserve">. </w:t>
      </w:r>
    </w:p>
    <w:p w:rsidR="00933ABA" w:rsidRDefault="00BB76AA" w:rsidP="00B637A9">
      <w:pPr>
        <w:spacing w:before="100" w:beforeAutospacing="1" w:after="100" w:afterAutospacing="1"/>
        <w:ind w:left="-567"/>
        <w:rPr>
          <w:rFonts w:ascii="Times New Roman" w:eastAsia="Times New Roman" w:hAnsi="Times New Roman"/>
          <w:sz w:val="28"/>
          <w:szCs w:val="28"/>
          <w:lang w:eastAsia="hr-HR"/>
        </w:rPr>
      </w:pPr>
      <w:r w:rsidRPr="00F128AC">
        <w:rPr>
          <w:rFonts w:ascii="Times New Roman" w:eastAsia="Times New Roman" w:hAnsi="Times New Roman"/>
          <w:sz w:val="28"/>
          <w:szCs w:val="28"/>
          <w:lang w:eastAsia="hr-HR"/>
        </w:rPr>
        <w:t>Privredno iznimno važne gljive. Dvije najznačajnije vrste su bijeli (</w:t>
      </w:r>
      <w:r w:rsidRPr="00F128AC">
        <w:rPr>
          <w:rFonts w:ascii="Times New Roman" w:eastAsia="Times New Roman" w:hAnsi="Times New Roman"/>
          <w:i/>
          <w:iCs/>
          <w:sz w:val="28"/>
          <w:szCs w:val="28"/>
          <w:lang w:eastAsia="hr-HR"/>
        </w:rPr>
        <w:t>Tuber magnatum</w:t>
      </w:r>
      <w:r w:rsidRPr="00F128AC">
        <w:rPr>
          <w:rFonts w:ascii="Times New Roman" w:eastAsia="Times New Roman" w:hAnsi="Times New Roman"/>
          <w:sz w:val="28"/>
          <w:szCs w:val="28"/>
          <w:lang w:eastAsia="hr-HR"/>
        </w:rPr>
        <w:t>) i crni (</w:t>
      </w:r>
      <w:r w:rsidRPr="00F128AC">
        <w:rPr>
          <w:rFonts w:ascii="Times New Roman" w:eastAsia="Times New Roman" w:hAnsi="Times New Roman"/>
          <w:i/>
          <w:iCs/>
          <w:sz w:val="28"/>
          <w:szCs w:val="28"/>
          <w:lang w:eastAsia="hr-HR"/>
        </w:rPr>
        <w:t>Tuber melanosporum</w:t>
      </w:r>
      <w:r w:rsidRPr="00F128AC">
        <w:rPr>
          <w:rFonts w:ascii="Times New Roman" w:eastAsia="Times New Roman" w:hAnsi="Times New Roman"/>
          <w:sz w:val="28"/>
          <w:szCs w:val="28"/>
          <w:lang w:eastAsia="hr-HR"/>
        </w:rPr>
        <w:t xml:space="preserve">) tartuf. </w:t>
      </w:r>
    </w:p>
    <w:p w:rsidR="00B637A9" w:rsidRDefault="00BB76AA" w:rsidP="00B637A9">
      <w:pPr>
        <w:spacing w:before="100" w:beforeAutospacing="1" w:after="100" w:afterAutospacing="1"/>
        <w:ind w:left="-567"/>
        <w:rPr>
          <w:rFonts w:ascii="Times New Roman" w:eastAsia="Times New Roman" w:hAnsi="Times New Roman"/>
          <w:sz w:val="28"/>
          <w:szCs w:val="28"/>
          <w:lang w:eastAsia="hr-HR"/>
        </w:rPr>
      </w:pPr>
      <w:r w:rsidRPr="00F128AC">
        <w:rPr>
          <w:rFonts w:ascii="Times New Roman" w:eastAsia="Times New Roman" w:hAnsi="Times New Roman"/>
          <w:sz w:val="28"/>
          <w:szCs w:val="28"/>
          <w:lang w:eastAsia="hr-HR"/>
        </w:rPr>
        <w:t>Bijeli tartuf se ubraja među najkvalitetnije te postiže najveću tržišnu cijenu.</w:t>
      </w:r>
    </w:p>
    <w:p w:rsidR="00B637A9" w:rsidRDefault="00B637A9" w:rsidP="00B637A9">
      <w:pPr>
        <w:spacing w:before="100" w:beforeAutospacing="1" w:after="100" w:afterAutospacing="1"/>
        <w:ind w:left="-567"/>
        <w:rPr>
          <w:rFonts w:ascii="Times New Roman" w:eastAsia="Times New Roman" w:hAnsi="Times New Roman"/>
          <w:sz w:val="28"/>
          <w:szCs w:val="28"/>
          <w:lang w:eastAsia="hr-HR"/>
        </w:rPr>
      </w:pPr>
      <w:r w:rsidRPr="00B637A9">
        <w:rPr>
          <w:rFonts w:ascii="Times New Roman" w:eastAsia="Times New Roman" w:hAnsi="Times New Roman"/>
          <w:sz w:val="28"/>
          <w:szCs w:val="28"/>
          <w:lang w:eastAsia="hr-HR"/>
        </w:rPr>
        <w:sym w:font="Wingdings" w:char="F0E0"/>
      </w:r>
      <w:r w:rsidR="00BB76AA" w:rsidRPr="00F128AC">
        <w:rPr>
          <w:rFonts w:ascii="Times New Roman" w:eastAsia="Times New Roman" w:hAnsi="Times New Roman"/>
          <w:sz w:val="28"/>
          <w:szCs w:val="28"/>
          <w:lang w:eastAsia="hr-HR"/>
        </w:rPr>
        <w:t>specifični po jakom, prodornom mirisu koji pod</w:t>
      </w:r>
      <w:r>
        <w:rPr>
          <w:rFonts w:ascii="Times New Roman" w:eastAsia="Times New Roman" w:hAnsi="Times New Roman"/>
          <w:sz w:val="28"/>
          <w:szCs w:val="28"/>
          <w:lang w:eastAsia="hr-HR"/>
        </w:rPr>
        <w:t>sjeća na bijeli luk i stari sir</w:t>
      </w:r>
    </w:p>
    <w:p w:rsidR="00B637A9" w:rsidRDefault="00B637A9" w:rsidP="00B637A9">
      <w:pPr>
        <w:pStyle w:val="Bezproreda"/>
        <w:ind w:left="-567"/>
        <w:rPr>
          <w:rFonts w:eastAsia="Times New Roman"/>
          <w:sz w:val="28"/>
          <w:szCs w:val="28"/>
          <w:lang w:eastAsia="hr-HR"/>
        </w:rPr>
      </w:pPr>
      <w:r w:rsidRPr="00B637A9">
        <w:rPr>
          <w:rFonts w:eastAsia="Times New Roman"/>
          <w:sz w:val="28"/>
          <w:szCs w:val="28"/>
          <w:lang w:eastAsia="hr-HR"/>
        </w:rPr>
        <w:sym w:font="Wingdings" w:char="F0E0"/>
      </w:r>
      <w:r w:rsidRPr="00B637A9">
        <w:rPr>
          <w:rFonts w:eastAsia="Times New Roman"/>
          <w:sz w:val="28"/>
          <w:szCs w:val="28"/>
          <w:lang w:eastAsia="hr-HR"/>
        </w:rPr>
        <w:t xml:space="preserve"> n</w:t>
      </w:r>
      <w:r w:rsidR="00BB76AA" w:rsidRPr="00B637A9">
        <w:rPr>
          <w:rFonts w:eastAsia="Times New Roman"/>
          <w:sz w:val="28"/>
          <w:szCs w:val="28"/>
          <w:lang w:eastAsia="hr-HR"/>
        </w:rPr>
        <w:t>alaze se ispod zemlje na dubini od 10 do 30 cm,  te ih je teško pronaći u prirodi</w:t>
      </w:r>
      <w:r w:rsidRPr="00B637A9">
        <w:rPr>
          <w:rFonts w:eastAsia="Times New Roman"/>
          <w:sz w:val="28"/>
          <w:szCs w:val="28"/>
          <w:lang w:eastAsia="hr-HR"/>
        </w:rPr>
        <w:t>,</w:t>
      </w:r>
      <w:r w:rsidR="00BB76AA" w:rsidRPr="00B637A9">
        <w:rPr>
          <w:rFonts w:eastAsia="Times New Roman"/>
          <w:sz w:val="28"/>
          <w:szCs w:val="28"/>
          <w:lang w:eastAsia="hr-HR"/>
        </w:rPr>
        <w:t xml:space="preserve"> koriste </w:t>
      </w:r>
    </w:p>
    <w:p w:rsidR="00B637A9" w:rsidRDefault="00BB76AA" w:rsidP="00B637A9">
      <w:pPr>
        <w:pStyle w:val="Bezproreda"/>
        <w:ind w:left="-567"/>
        <w:rPr>
          <w:rFonts w:eastAsia="Times New Roman"/>
          <w:sz w:val="28"/>
          <w:szCs w:val="28"/>
          <w:lang w:eastAsia="hr-HR"/>
        </w:rPr>
      </w:pPr>
      <w:r w:rsidRPr="00B637A9">
        <w:rPr>
          <w:rFonts w:eastAsia="Times New Roman"/>
          <w:sz w:val="28"/>
          <w:szCs w:val="28"/>
          <w:lang w:eastAsia="hr-HR"/>
        </w:rPr>
        <w:t xml:space="preserve">posebno izdresirani psi i svinje koji njuhom otkrivaju mjesto gdje se mogu pronaći zrele </w:t>
      </w:r>
    </w:p>
    <w:p w:rsidR="00B637A9" w:rsidRDefault="00B637A9" w:rsidP="00B637A9">
      <w:pPr>
        <w:pStyle w:val="Bezproreda"/>
        <w:ind w:left="-567"/>
        <w:rPr>
          <w:rFonts w:eastAsia="Times New Roman"/>
          <w:sz w:val="28"/>
          <w:szCs w:val="28"/>
          <w:lang w:eastAsia="hr-HR"/>
        </w:rPr>
      </w:pPr>
      <w:r>
        <w:rPr>
          <w:rFonts w:eastAsia="Times New Roman"/>
          <w:sz w:val="28"/>
          <w:szCs w:val="28"/>
          <w:lang w:eastAsia="hr-HR"/>
        </w:rPr>
        <w:t xml:space="preserve">     gljive</w:t>
      </w:r>
    </w:p>
    <w:p w:rsidR="00933ABA" w:rsidRDefault="00933ABA" w:rsidP="00B637A9">
      <w:pPr>
        <w:pStyle w:val="Bezproreda"/>
        <w:ind w:left="-567"/>
        <w:rPr>
          <w:rFonts w:eastAsia="Times New Roman"/>
          <w:sz w:val="28"/>
          <w:szCs w:val="28"/>
          <w:lang w:eastAsia="hr-HR"/>
        </w:rPr>
      </w:pPr>
    </w:p>
    <w:p w:rsidR="00142944" w:rsidRDefault="00B637A9" w:rsidP="00B637A9">
      <w:pPr>
        <w:pStyle w:val="Bezproreda"/>
        <w:ind w:left="-567"/>
        <w:rPr>
          <w:rFonts w:eastAsia="Times New Roman"/>
          <w:sz w:val="28"/>
          <w:szCs w:val="28"/>
          <w:lang w:eastAsia="hr-HR"/>
        </w:rPr>
      </w:pPr>
      <w:r w:rsidRPr="00B637A9">
        <w:rPr>
          <w:rFonts w:eastAsia="Times New Roman"/>
          <w:sz w:val="28"/>
          <w:szCs w:val="28"/>
          <w:lang w:eastAsia="hr-HR"/>
        </w:rPr>
        <w:sym w:font="Wingdings" w:char="F0E0"/>
      </w:r>
      <w:r w:rsidR="00142944">
        <w:rPr>
          <w:rFonts w:eastAsia="Times New Roman"/>
          <w:sz w:val="28"/>
          <w:szCs w:val="28"/>
          <w:lang w:eastAsia="hr-HR"/>
        </w:rPr>
        <w:t>t</w:t>
      </w:r>
      <w:r w:rsidR="00BB76AA" w:rsidRPr="00B637A9">
        <w:rPr>
          <w:rFonts w:eastAsia="Times New Roman"/>
          <w:sz w:val="28"/>
          <w:szCs w:val="28"/>
          <w:lang w:eastAsia="hr-HR"/>
        </w:rPr>
        <w:t xml:space="preserve">artuf raste u sivoj zemlji, a središte mu je u vlažnoj Motovunskoj šumi kojom protječe </w:t>
      </w:r>
    </w:p>
    <w:p w:rsidR="003B79AC" w:rsidRPr="00B637A9" w:rsidRDefault="00BB76AA" w:rsidP="00B637A9">
      <w:pPr>
        <w:pStyle w:val="Bezproreda"/>
        <w:ind w:left="-567"/>
        <w:rPr>
          <w:rFonts w:eastAsia="Times New Roman"/>
          <w:sz w:val="28"/>
          <w:szCs w:val="28"/>
          <w:lang w:eastAsia="hr-HR"/>
        </w:rPr>
      </w:pPr>
      <w:r w:rsidRPr="00B637A9">
        <w:rPr>
          <w:rFonts w:eastAsia="Times New Roman"/>
          <w:sz w:val="28"/>
          <w:szCs w:val="28"/>
          <w:lang w:eastAsia="hr-HR"/>
        </w:rPr>
        <w:t>rijeka Mirna</w:t>
      </w:r>
    </w:p>
    <w:p w:rsidR="003B79AC" w:rsidRDefault="003B79AC" w:rsidP="00F128AC">
      <w:pPr>
        <w:ind w:left="-567"/>
      </w:pPr>
    </w:p>
    <w:p w:rsidR="00592A7E" w:rsidRDefault="00592A7E" w:rsidP="00F128AC">
      <w:pPr>
        <w:ind w:left="-567"/>
      </w:pPr>
    </w:p>
    <w:p w:rsidR="00592A7E" w:rsidRDefault="00592A7E" w:rsidP="00F128AC">
      <w:pPr>
        <w:ind w:left="-567"/>
      </w:pPr>
    </w:p>
    <w:p w:rsidR="00592A7E" w:rsidRDefault="00592A7E" w:rsidP="00F128AC">
      <w:pPr>
        <w:ind w:left="-567"/>
      </w:pPr>
    </w:p>
    <w:p w:rsidR="00592A7E" w:rsidRDefault="00592A7E" w:rsidP="00F128AC">
      <w:pPr>
        <w:ind w:left="-567"/>
      </w:pPr>
    </w:p>
    <w:p w:rsidR="00AD15B8" w:rsidRDefault="00AD15B8" w:rsidP="00F128AC">
      <w:pPr>
        <w:pStyle w:val="StandardWeb"/>
        <w:ind w:left="-567"/>
        <w:rPr>
          <w:b/>
          <w:sz w:val="28"/>
          <w:szCs w:val="28"/>
        </w:rPr>
      </w:pPr>
    </w:p>
    <w:p w:rsidR="003B79AC" w:rsidRPr="00592A7E" w:rsidRDefault="003B79AC" w:rsidP="00F128AC">
      <w:pPr>
        <w:pStyle w:val="StandardWeb"/>
        <w:ind w:left="-567"/>
        <w:rPr>
          <w:sz w:val="28"/>
          <w:szCs w:val="28"/>
        </w:rPr>
      </w:pPr>
      <w:r w:rsidRPr="00592A7E">
        <w:rPr>
          <w:b/>
          <w:sz w:val="28"/>
          <w:szCs w:val="28"/>
        </w:rPr>
        <w:t>BOŠKARIN</w:t>
      </w:r>
      <w:r w:rsidRPr="00592A7E">
        <w:rPr>
          <w:sz w:val="28"/>
          <w:szCs w:val="28"/>
        </w:rPr>
        <w:t>, autohtono istarsko govedo smatra se jednim od najvećih europskih sisavaca. Prema dostupnim podatcima na područje Istre stiglo je s rimskim legijama</w:t>
      </w:r>
      <w:r w:rsidR="00933ABA">
        <w:rPr>
          <w:sz w:val="28"/>
          <w:szCs w:val="28"/>
        </w:rPr>
        <w:t>.</w:t>
      </w:r>
    </w:p>
    <w:p w:rsidR="003B79AC" w:rsidRPr="00592A7E" w:rsidRDefault="003B79AC" w:rsidP="00F128AC">
      <w:pPr>
        <w:pStyle w:val="StandardWeb"/>
        <w:ind w:left="-567"/>
        <w:rPr>
          <w:sz w:val="28"/>
          <w:szCs w:val="28"/>
        </w:rPr>
      </w:pPr>
      <w:r w:rsidRPr="00592A7E">
        <w:rPr>
          <w:sz w:val="28"/>
          <w:szCs w:val="28"/>
        </w:rPr>
        <w:t>Šezdesetih godina 20. st. u Istri ih bilo više od 60.000 boškarina, da bi trideset godina kasnije gotovo izumrli.</w:t>
      </w:r>
    </w:p>
    <w:p w:rsidR="003B79AC" w:rsidRPr="00592A7E" w:rsidRDefault="003B79AC" w:rsidP="00F128AC">
      <w:pPr>
        <w:pStyle w:val="StandardWeb"/>
        <w:ind w:left="-567"/>
        <w:rPr>
          <w:sz w:val="28"/>
          <w:szCs w:val="28"/>
        </w:rPr>
      </w:pPr>
      <w:r w:rsidRPr="00592A7E">
        <w:rPr>
          <w:sz w:val="28"/>
          <w:szCs w:val="28"/>
        </w:rPr>
        <w:t>Danas je njihov broj ponovno u rastu, zahvaljujući aktivnim istarskim uzgajivačima. Boškarin je bio status obitelji u društvu, ponos i moć seoskog domaćinstva, te vjerni prijatelj. Smotra boškarina održava se svake godine u Kanfanaru.</w:t>
      </w:r>
    </w:p>
    <w:p w:rsidR="00F65A52" w:rsidRPr="00592A7E" w:rsidRDefault="003B79AC" w:rsidP="00F128AC">
      <w:pPr>
        <w:pStyle w:val="StandardWeb"/>
        <w:ind w:left="-567"/>
        <w:rPr>
          <w:sz w:val="28"/>
          <w:szCs w:val="28"/>
        </w:rPr>
      </w:pPr>
      <w:r w:rsidRPr="00592A7E">
        <w:rPr>
          <w:sz w:val="28"/>
          <w:szCs w:val="28"/>
        </w:rPr>
        <w:t xml:space="preserve">Tipična radna životinja, mirne naravi, služio je za oranje i vuču. Volovi dosežu masu i do 1300 kg, dok su bikovi nešto lakši, te teže do 900 kg. Uzrasli mužjaci u grebenu visoki su oko 150 cm, a krave, čija težina doseže do 650 kg, u grebenu imaju visinu od 135 do 142 cm. Boja im je svijetlosiva do bijela, s prijelazima na tamnije nijanse. Telad na svijet dolazi crvenkastosmeđa, te sivu boju poprima u dobi od 3-4 godine. </w:t>
      </w:r>
    </w:p>
    <w:p w:rsidR="003B79AC" w:rsidRDefault="00F65A52" w:rsidP="00592A7E">
      <w:pPr>
        <w:pStyle w:val="StandardWeb"/>
        <w:ind w:left="-567"/>
        <w:rPr>
          <w:sz w:val="28"/>
          <w:szCs w:val="28"/>
        </w:rPr>
      </w:pPr>
      <w:r w:rsidRPr="00592A7E">
        <w:rPr>
          <w:sz w:val="28"/>
          <w:szCs w:val="28"/>
        </w:rPr>
        <w:t>Kao jedan od simbola ruralne Istre boškarin se spominje u književnosti i glazbi te prikazuje u likovnom stvaralaštvu, a u novije se doba koristi i u turističkoj promidžbi. Opisao ga je Vladimir Nazor (pripovijetka Boškarin)</w:t>
      </w:r>
    </w:p>
    <w:p w:rsidR="00592A7E" w:rsidRPr="00592A7E" w:rsidRDefault="00592A7E" w:rsidP="00592A7E">
      <w:pPr>
        <w:pStyle w:val="Bezproreda"/>
        <w:ind w:left="-567"/>
        <w:rPr>
          <w:b/>
          <w:sz w:val="32"/>
          <w:u w:val="single"/>
        </w:rPr>
      </w:pPr>
      <w:r w:rsidRPr="00592A7E">
        <w:rPr>
          <w:b/>
          <w:sz w:val="32"/>
          <w:u w:val="single"/>
        </w:rPr>
        <w:t>ŽIVOTINJSKI SVIJET</w:t>
      </w:r>
    </w:p>
    <w:p w:rsidR="00592A7E" w:rsidRDefault="00592A7E" w:rsidP="00592A7E">
      <w:pPr>
        <w:pStyle w:val="Bezproreda"/>
        <w:ind w:left="-567"/>
        <w:rPr>
          <w:b/>
          <w:bCs/>
          <w:i/>
          <w:iCs/>
        </w:rPr>
      </w:pPr>
    </w:p>
    <w:p w:rsidR="00592A7E" w:rsidRPr="009D6E2C" w:rsidRDefault="00F65A52" w:rsidP="00592A7E">
      <w:pPr>
        <w:pStyle w:val="Bezproreda"/>
        <w:ind w:left="-567"/>
        <w:rPr>
          <w:sz w:val="28"/>
          <w:szCs w:val="28"/>
        </w:rPr>
      </w:pPr>
      <w:r w:rsidRPr="009D6E2C">
        <w:rPr>
          <w:b/>
          <w:bCs/>
          <w:i/>
          <w:iCs/>
          <w:sz w:val="28"/>
          <w:szCs w:val="28"/>
        </w:rPr>
        <w:t>Kopnena fauna</w:t>
      </w:r>
      <w:r w:rsidRPr="009D6E2C">
        <w:rPr>
          <w:sz w:val="28"/>
          <w:szCs w:val="28"/>
        </w:rPr>
        <w:t xml:space="preserve"> Istre karakteristična je za mediteransko područje. </w:t>
      </w:r>
    </w:p>
    <w:p w:rsidR="00592A7E" w:rsidRPr="009D6E2C" w:rsidRDefault="00F65A52" w:rsidP="00592A7E">
      <w:pPr>
        <w:pStyle w:val="Bezproreda"/>
        <w:ind w:left="-567"/>
        <w:rPr>
          <w:sz w:val="28"/>
          <w:szCs w:val="28"/>
        </w:rPr>
      </w:pPr>
      <w:r w:rsidRPr="009D6E2C">
        <w:rPr>
          <w:sz w:val="28"/>
          <w:szCs w:val="28"/>
        </w:rPr>
        <w:t xml:space="preserve">Čine je 93 vrste sisavaca, od kojih je 56 zaštićeno zakonom. </w:t>
      </w:r>
    </w:p>
    <w:p w:rsidR="00592A7E" w:rsidRPr="009D6E2C" w:rsidRDefault="00F65A52" w:rsidP="00592A7E">
      <w:pPr>
        <w:pStyle w:val="Bezproreda"/>
        <w:ind w:left="-567"/>
        <w:rPr>
          <w:sz w:val="28"/>
          <w:szCs w:val="28"/>
        </w:rPr>
      </w:pPr>
      <w:r w:rsidRPr="009D6E2C">
        <w:rPr>
          <w:sz w:val="28"/>
          <w:szCs w:val="28"/>
        </w:rPr>
        <w:t xml:space="preserve">Zastupljene su rovke, ježevi, krtice, netopiri, zečevi, vjeverice, puhovi i miševi. </w:t>
      </w:r>
    </w:p>
    <w:p w:rsidR="00592A7E" w:rsidRPr="009D6E2C" w:rsidRDefault="00F65A52" w:rsidP="00592A7E">
      <w:pPr>
        <w:pStyle w:val="Bezproreda"/>
        <w:ind w:left="-567"/>
        <w:rPr>
          <w:sz w:val="28"/>
          <w:szCs w:val="28"/>
        </w:rPr>
      </w:pPr>
      <w:r w:rsidRPr="009D6E2C">
        <w:rPr>
          <w:sz w:val="28"/>
          <w:szCs w:val="28"/>
        </w:rPr>
        <w:t xml:space="preserve">Iz reda zvijeri </w:t>
      </w:r>
      <w:r w:rsidRPr="009D6E2C">
        <w:rPr>
          <w:i/>
          <w:iCs/>
          <w:sz w:val="28"/>
          <w:szCs w:val="28"/>
        </w:rPr>
        <w:t>(Carnivora)</w:t>
      </w:r>
      <w:r w:rsidRPr="009D6E2C">
        <w:rPr>
          <w:sz w:val="28"/>
          <w:szCs w:val="28"/>
        </w:rPr>
        <w:t xml:space="preserve"> u Istri žive lisice i kune, među kojima lasice, jazavci i kune zlatice, a susreću se i vukovi, medvjedi, risovi i divlje mačke. </w:t>
      </w:r>
    </w:p>
    <w:p w:rsidR="00592A7E" w:rsidRPr="009D6E2C" w:rsidRDefault="00F65A52" w:rsidP="00592A7E">
      <w:pPr>
        <w:pStyle w:val="Bezproreda"/>
        <w:ind w:left="-567"/>
        <w:rPr>
          <w:sz w:val="28"/>
          <w:szCs w:val="28"/>
        </w:rPr>
      </w:pPr>
      <w:r w:rsidRPr="009D6E2C">
        <w:rPr>
          <w:sz w:val="28"/>
          <w:szCs w:val="28"/>
        </w:rPr>
        <w:t>Mnogobrojne su divlje svinje, jelena</w:t>
      </w:r>
      <w:r w:rsidRPr="009D6E2C">
        <w:rPr>
          <w:i/>
          <w:iCs/>
          <w:sz w:val="28"/>
          <w:szCs w:val="28"/>
        </w:rPr>
        <w:t xml:space="preserve"> (Cervidae)</w:t>
      </w:r>
      <w:r w:rsidRPr="009D6E2C">
        <w:rPr>
          <w:sz w:val="28"/>
          <w:szCs w:val="28"/>
        </w:rPr>
        <w:t xml:space="preserve"> i srna. </w:t>
      </w:r>
    </w:p>
    <w:p w:rsidR="00592A7E" w:rsidRPr="009D6E2C" w:rsidRDefault="00592A7E" w:rsidP="00592A7E">
      <w:pPr>
        <w:pStyle w:val="Bezproreda"/>
        <w:ind w:left="-567"/>
        <w:rPr>
          <w:sz w:val="28"/>
          <w:szCs w:val="28"/>
        </w:rPr>
      </w:pPr>
    </w:p>
    <w:p w:rsidR="00592A7E" w:rsidRPr="009D6E2C" w:rsidRDefault="00F65A52" w:rsidP="00592A7E">
      <w:pPr>
        <w:pStyle w:val="Bezproreda"/>
        <w:ind w:left="-567"/>
        <w:rPr>
          <w:sz w:val="28"/>
          <w:szCs w:val="28"/>
        </w:rPr>
      </w:pPr>
      <w:r w:rsidRPr="009D6E2C">
        <w:rPr>
          <w:sz w:val="28"/>
          <w:szCs w:val="28"/>
        </w:rPr>
        <w:t>229 vrsta ptica, od kojih 111 gnjezdarica. Ugroženo je 109 vrsta.</w:t>
      </w:r>
    </w:p>
    <w:p w:rsidR="00592A7E" w:rsidRPr="009D6E2C" w:rsidRDefault="00F65A52" w:rsidP="00592A7E">
      <w:pPr>
        <w:pStyle w:val="Bezproreda"/>
        <w:ind w:left="-567"/>
        <w:rPr>
          <w:sz w:val="28"/>
          <w:szCs w:val="28"/>
        </w:rPr>
      </w:pPr>
      <w:r w:rsidRPr="009D6E2C">
        <w:rPr>
          <w:sz w:val="28"/>
          <w:szCs w:val="28"/>
        </w:rPr>
        <w:t xml:space="preserve"> Najvažnije lovne ptice jesu prepelice, jarebice i fazani.</w:t>
      </w:r>
    </w:p>
    <w:p w:rsidR="00592A7E" w:rsidRPr="009D6E2C" w:rsidRDefault="00F65A52" w:rsidP="00592A7E">
      <w:pPr>
        <w:pStyle w:val="Bezproreda"/>
        <w:numPr>
          <w:ilvl w:val="2"/>
          <w:numId w:val="3"/>
        </w:numPr>
        <w:ind w:left="426"/>
        <w:rPr>
          <w:sz w:val="28"/>
          <w:szCs w:val="28"/>
        </w:rPr>
      </w:pPr>
      <w:r w:rsidRPr="009D6E2C">
        <w:rPr>
          <w:sz w:val="28"/>
          <w:szCs w:val="28"/>
        </w:rPr>
        <w:t>ždralovk</w:t>
      </w:r>
      <w:r w:rsidR="00592A7E" w:rsidRPr="009D6E2C">
        <w:rPr>
          <w:sz w:val="28"/>
          <w:szCs w:val="28"/>
        </w:rPr>
        <w:t>e</w:t>
      </w:r>
      <w:r w:rsidRPr="009D6E2C">
        <w:rPr>
          <w:i/>
          <w:iCs/>
          <w:sz w:val="28"/>
          <w:szCs w:val="28"/>
        </w:rPr>
        <w:t xml:space="preserve">(Gruiformes) </w:t>
      </w:r>
      <w:r w:rsidR="00592A7E" w:rsidRPr="009D6E2C">
        <w:rPr>
          <w:sz w:val="28"/>
          <w:szCs w:val="28"/>
        </w:rPr>
        <w:sym w:font="Wingdings" w:char="F0E0"/>
      </w:r>
      <w:r w:rsidR="00592A7E" w:rsidRPr="009D6E2C">
        <w:rPr>
          <w:sz w:val="28"/>
          <w:szCs w:val="28"/>
        </w:rPr>
        <w:t xml:space="preserve">  liske</w:t>
      </w:r>
    </w:p>
    <w:p w:rsidR="00592A7E" w:rsidRPr="009D6E2C" w:rsidRDefault="00592A7E" w:rsidP="00592A7E">
      <w:pPr>
        <w:pStyle w:val="Bezproreda"/>
        <w:numPr>
          <w:ilvl w:val="2"/>
          <w:numId w:val="3"/>
        </w:numPr>
        <w:ind w:left="426"/>
        <w:rPr>
          <w:sz w:val="28"/>
          <w:szCs w:val="28"/>
        </w:rPr>
      </w:pPr>
      <w:r w:rsidRPr="009D6E2C">
        <w:rPr>
          <w:sz w:val="28"/>
          <w:szCs w:val="28"/>
        </w:rPr>
        <w:t>šljukarice</w:t>
      </w:r>
      <w:r w:rsidR="00F65A52" w:rsidRPr="009D6E2C">
        <w:rPr>
          <w:i/>
          <w:iCs/>
          <w:sz w:val="28"/>
          <w:szCs w:val="28"/>
        </w:rPr>
        <w:t>(Charadriiformes)</w:t>
      </w:r>
      <w:r w:rsidR="00F65A52" w:rsidRPr="009D6E2C">
        <w:rPr>
          <w:sz w:val="28"/>
          <w:szCs w:val="28"/>
        </w:rPr>
        <w:t xml:space="preserve"> vivci, šumske šljuke, šljuke, patuljaste šljuke, ćukavice</w:t>
      </w:r>
      <w:r w:rsidRPr="009D6E2C">
        <w:rPr>
          <w:sz w:val="28"/>
          <w:szCs w:val="28"/>
        </w:rPr>
        <w:t xml:space="preserve"> te različite vrste galebova</w:t>
      </w:r>
    </w:p>
    <w:p w:rsidR="00592A7E" w:rsidRPr="009D6E2C" w:rsidRDefault="00592A7E" w:rsidP="00592A7E">
      <w:pPr>
        <w:pStyle w:val="Bezproreda"/>
        <w:numPr>
          <w:ilvl w:val="2"/>
          <w:numId w:val="3"/>
        </w:numPr>
        <w:ind w:left="426"/>
        <w:rPr>
          <w:sz w:val="28"/>
          <w:szCs w:val="28"/>
        </w:rPr>
      </w:pPr>
      <w:r w:rsidRPr="009D6E2C">
        <w:rPr>
          <w:sz w:val="28"/>
          <w:szCs w:val="28"/>
        </w:rPr>
        <w:t>guščarice</w:t>
      </w:r>
      <w:r w:rsidR="00F65A52" w:rsidRPr="009D6E2C">
        <w:rPr>
          <w:i/>
          <w:iCs/>
          <w:sz w:val="28"/>
          <w:szCs w:val="28"/>
        </w:rPr>
        <w:t>(Anseriformes)</w:t>
      </w:r>
      <w:r w:rsidRPr="009D6E2C">
        <w:rPr>
          <w:sz w:val="28"/>
          <w:szCs w:val="28"/>
        </w:rPr>
        <w:sym w:font="Wingdings" w:char="F0E0"/>
      </w:r>
      <w:r w:rsidR="00F65A52" w:rsidRPr="009D6E2C">
        <w:rPr>
          <w:sz w:val="28"/>
          <w:szCs w:val="28"/>
        </w:rPr>
        <w:t xml:space="preserve"> polj</w:t>
      </w:r>
      <w:r w:rsidRPr="009D6E2C">
        <w:rPr>
          <w:sz w:val="28"/>
          <w:szCs w:val="28"/>
        </w:rPr>
        <w:t>ske guske i razne vrste pataka</w:t>
      </w:r>
    </w:p>
    <w:p w:rsidR="00933ABA" w:rsidRDefault="00592A7E" w:rsidP="00933ABA">
      <w:pPr>
        <w:pStyle w:val="Bezproreda"/>
        <w:numPr>
          <w:ilvl w:val="2"/>
          <w:numId w:val="3"/>
        </w:numPr>
        <w:ind w:left="426"/>
        <w:rPr>
          <w:sz w:val="28"/>
          <w:szCs w:val="28"/>
        </w:rPr>
      </w:pPr>
      <w:r w:rsidRPr="009D6E2C">
        <w:rPr>
          <w:sz w:val="28"/>
          <w:szCs w:val="28"/>
        </w:rPr>
        <w:t>sokolovke</w:t>
      </w:r>
      <w:r w:rsidRPr="009D6E2C">
        <w:rPr>
          <w:i/>
          <w:iCs/>
          <w:sz w:val="28"/>
          <w:szCs w:val="28"/>
        </w:rPr>
        <w:t xml:space="preserve">(Falconiformes) </w:t>
      </w:r>
      <w:r w:rsidRPr="009D6E2C">
        <w:rPr>
          <w:i/>
          <w:iCs/>
          <w:sz w:val="28"/>
          <w:szCs w:val="28"/>
        </w:rPr>
        <w:sym w:font="Wingdings" w:char="F0E0"/>
      </w:r>
      <w:r w:rsidR="00F65A52" w:rsidRPr="009D6E2C">
        <w:rPr>
          <w:sz w:val="28"/>
          <w:szCs w:val="28"/>
        </w:rPr>
        <w:t xml:space="preserve"> jastrebova, orlova, škanjaca, sokolova te supova, koji</w:t>
      </w:r>
      <w:r w:rsidR="00933ABA">
        <w:rPr>
          <w:sz w:val="28"/>
          <w:szCs w:val="28"/>
        </w:rPr>
        <w:t xml:space="preserve"> se gnijezde na obližnjem Cresu</w:t>
      </w:r>
    </w:p>
    <w:p w:rsidR="00933ABA" w:rsidRDefault="00933ABA" w:rsidP="00933ABA">
      <w:pPr>
        <w:pStyle w:val="Bezproreda"/>
        <w:ind w:left="66"/>
        <w:rPr>
          <w:sz w:val="28"/>
          <w:szCs w:val="28"/>
        </w:rPr>
      </w:pPr>
    </w:p>
    <w:p w:rsidR="00933ABA" w:rsidRDefault="00592A7E" w:rsidP="00933ABA">
      <w:pPr>
        <w:pStyle w:val="Bezproreda"/>
        <w:ind w:left="66"/>
        <w:rPr>
          <w:sz w:val="28"/>
          <w:szCs w:val="28"/>
        </w:rPr>
      </w:pPr>
      <w:r w:rsidRPr="009D6E2C">
        <w:rPr>
          <w:sz w:val="28"/>
          <w:szCs w:val="28"/>
        </w:rPr>
        <w:lastRenderedPageBreak/>
        <w:sym w:font="Wingdings" w:char="F0E0"/>
      </w:r>
      <w:r w:rsidR="00F65A52" w:rsidRPr="00933ABA">
        <w:rPr>
          <w:sz w:val="28"/>
          <w:szCs w:val="28"/>
        </w:rPr>
        <w:t xml:space="preserve">Važne su i zlatovrane, vodomari, pčelarice, pupavci, čiope i djetlići. Mnogobrojne </w:t>
      </w:r>
    </w:p>
    <w:p w:rsidR="00933ABA" w:rsidRDefault="00F65A52" w:rsidP="00933ABA">
      <w:pPr>
        <w:pStyle w:val="Bezproreda"/>
        <w:ind w:left="66"/>
        <w:rPr>
          <w:sz w:val="28"/>
          <w:szCs w:val="28"/>
        </w:rPr>
      </w:pPr>
      <w:r w:rsidRPr="00933ABA">
        <w:rPr>
          <w:sz w:val="28"/>
          <w:szCs w:val="28"/>
        </w:rPr>
        <w:t>su por. reda pjevica ili vrapčarki</w:t>
      </w:r>
      <w:r w:rsidRPr="00933ABA">
        <w:rPr>
          <w:i/>
          <w:iCs/>
          <w:sz w:val="28"/>
          <w:szCs w:val="28"/>
        </w:rPr>
        <w:t xml:space="preserve"> (Passeriformes):</w:t>
      </w:r>
      <w:r w:rsidRPr="00933ABA">
        <w:rPr>
          <w:sz w:val="28"/>
          <w:szCs w:val="28"/>
        </w:rPr>
        <w:t xml:space="preserve">cvrkutuše (trstenjaci, grmuše, </w:t>
      </w:r>
    </w:p>
    <w:p w:rsidR="00592A7E" w:rsidRPr="00933ABA" w:rsidRDefault="00F65A52" w:rsidP="00933ABA">
      <w:pPr>
        <w:pStyle w:val="Bezproreda"/>
        <w:ind w:left="66"/>
        <w:rPr>
          <w:sz w:val="28"/>
          <w:szCs w:val="28"/>
        </w:rPr>
      </w:pPr>
      <w:r w:rsidRPr="00933ABA">
        <w:rPr>
          <w:sz w:val="28"/>
          <w:szCs w:val="28"/>
        </w:rPr>
        <w:t xml:space="preserve">zviždci), drozdovi, ševe, sjenice, lastavice, svračci, vrane, čvorci, zebe i dr. </w:t>
      </w:r>
    </w:p>
    <w:p w:rsidR="00592A7E" w:rsidRPr="009D6E2C" w:rsidRDefault="00592A7E" w:rsidP="00592A7E">
      <w:pPr>
        <w:pStyle w:val="Bezproreda"/>
        <w:rPr>
          <w:sz w:val="28"/>
          <w:szCs w:val="28"/>
        </w:rPr>
      </w:pPr>
    </w:p>
    <w:p w:rsidR="00592A7E" w:rsidRDefault="00592A7E" w:rsidP="00592A7E">
      <w:pPr>
        <w:pStyle w:val="Bezproreda"/>
        <w:rPr>
          <w:sz w:val="28"/>
          <w:szCs w:val="28"/>
        </w:rPr>
      </w:pPr>
    </w:p>
    <w:p w:rsidR="009D6E2C" w:rsidRPr="009D6E2C" w:rsidRDefault="00F65A52" w:rsidP="00592A7E">
      <w:pPr>
        <w:pStyle w:val="Bezproreda"/>
        <w:rPr>
          <w:sz w:val="28"/>
          <w:szCs w:val="28"/>
        </w:rPr>
      </w:pPr>
      <w:r w:rsidRPr="009D6E2C">
        <w:rPr>
          <w:sz w:val="28"/>
          <w:szCs w:val="28"/>
        </w:rPr>
        <w:t>Gmazovi su u Istri zastupljeni s 42 vrste (20 je zašt</w:t>
      </w:r>
      <w:r w:rsidR="009D6E2C" w:rsidRPr="009D6E2C">
        <w:rPr>
          <w:sz w:val="28"/>
          <w:szCs w:val="28"/>
        </w:rPr>
        <w:t xml:space="preserve">ićeno zakonom). </w:t>
      </w:r>
    </w:p>
    <w:p w:rsidR="009D6E2C" w:rsidRPr="009D6E2C" w:rsidRDefault="009D6E2C" w:rsidP="00592A7E">
      <w:pPr>
        <w:pStyle w:val="Bezproreda"/>
        <w:rPr>
          <w:sz w:val="28"/>
          <w:szCs w:val="28"/>
        </w:rPr>
      </w:pPr>
      <w:r w:rsidRPr="009D6E2C">
        <w:rPr>
          <w:sz w:val="28"/>
          <w:szCs w:val="28"/>
        </w:rPr>
        <w:sym w:font="Wingdings" w:char="F0E0"/>
      </w:r>
      <w:r w:rsidR="00F65A52" w:rsidRPr="009D6E2C">
        <w:rPr>
          <w:sz w:val="28"/>
          <w:szCs w:val="28"/>
        </w:rPr>
        <w:t xml:space="preserve"> macaklin </w:t>
      </w:r>
      <w:r w:rsidRPr="009D6E2C">
        <w:rPr>
          <w:sz w:val="28"/>
          <w:szCs w:val="28"/>
        </w:rPr>
        <w:t>i gušterica te blavor i sljepić</w:t>
      </w:r>
    </w:p>
    <w:p w:rsidR="009D6E2C" w:rsidRDefault="009D6E2C" w:rsidP="00592A7E">
      <w:pPr>
        <w:pStyle w:val="Bezproreda"/>
        <w:rPr>
          <w:sz w:val="28"/>
          <w:szCs w:val="28"/>
        </w:rPr>
      </w:pPr>
    </w:p>
    <w:p w:rsidR="00933ABA" w:rsidRDefault="009D6E2C" w:rsidP="00592A7E">
      <w:pPr>
        <w:pStyle w:val="Bezproreda"/>
        <w:rPr>
          <w:sz w:val="28"/>
          <w:szCs w:val="28"/>
        </w:rPr>
      </w:pPr>
      <w:r>
        <w:rPr>
          <w:sz w:val="28"/>
          <w:szCs w:val="28"/>
        </w:rPr>
        <w:t>Vodozemci</w:t>
      </w:r>
      <w:r w:rsidRPr="009D6E2C">
        <w:rPr>
          <w:sz w:val="28"/>
          <w:szCs w:val="28"/>
        </w:rPr>
        <w:sym w:font="Wingdings" w:char="F0E0"/>
      </w:r>
      <w:r w:rsidR="00F65A52" w:rsidRPr="009D6E2C">
        <w:rPr>
          <w:sz w:val="28"/>
          <w:szCs w:val="28"/>
        </w:rPr>
        <w:t xml:space="preserve"> različite vrste daždevnjaka, a u nekim kraškim jamama živi → </w:t>
      </w:r>
      <w:hyperlink r:id="rId8" w:history="1">
        <w:r w:rsidR="00F65A52" w:rsidRPr="00933ABA">
          <w:rPr>
            <w:rStyle w:val="Hiperveza"/>
            <w:rFonts w:eastAsiaTheme="majorEastAsia"/>
            <w:color w:val="auto"/>
            <w:sz w:val="28"/>
            <w:szCs w:val="28"/>
            <w:u w:val="none"/>
          </w:rPr>
          <w:t>čovječja ribica</w:t>
        </w:r>
      </w:hyperlink>
      <w:r w:rsidR="00F65A52" w:rsidRPr="00933ABA">
        <w:rPr>
          <w:sz w:val="28"/>
          <w:szCs w:val="28"/>
        </w:rPr>
        <w:t>.</w:t>
      </w:r>
    </w:p>
    <w:p w:rsidR="00933ABA" w:rsidRDefault="00F65A52" w:rsidP="00592A7E">
      <w:pPr>
        <w:pStyle w:val="Bezproreda"/>
        <w:rPr>
          <w:sz w:val="28"/>
          <w:szCs w:val="28"/>
        </w:rPr>
      </w:pPr>
      <w:r w:rsidRPr="009D6E2C">
        <w:rPr>
          <w:sz w:val="28"/>
          <w:szCs w:val="28"/>
        </w:rPr>
        <w:t xml:space="preserve">Prisutno je i nekoliko por. bezrepaca: mukači, žabe, krastače i gatalinke. </w:t>
      </w:r>
    </w:p>
    <w:p w:rsidR="009D6E2C" w:rsidRPr="009D6E2C" w:rsidRDefault="00F65A52" w:rsidP="00592A7E">
      <w:pPr>
        <w:pStyle w:val="Bezproreda"/>
        <w:rPr>
          <w:sz w:val="28"/>
          <w:szCs w:val="28"/>
        </w:rPr>
      </w:pPr>
      <w:r w:rsidRPr="009D6E2C">
        <w:rPr>
          <w:sz w:val="28"/>
          <w:szCs w:val="28"/>
        </w:rPr>
        <w:t xml:space="preserve">Od 14 zabilježenih vrsta 12 ih je zaštićeno, od toga je 6 ugroženo, npr. lombardijska žaba </w:t>
      </w:r>
      <w:r w:rsidRPr="009D6E2C">
        <w:rPr>
          <w:i/>
          <w:iCs/>
          <w:sz w:val="28"/>
          <w:szCs w:val="28"/>
        </w:rPr>
        <w:t xml:space="preserve">(Rana latastei) </w:t>
      </w:r>
      <w:r w:rsidRPr="009D6E2C">
        <w:rPr>
          <w:sz w:val="28"/>
          <w:szCs w:val="28"/>
        </w:rPr>
        <w:t xml:space="preserve">iz Motovunske šume. </w:t>
      </w:r>
    </w:p>
    <w:p w:rsidR="009D6E2C" w:rsidRDefault="009D6E2C" w:rsidP="00592A7E">
      <w:pPr>
        <w:pStyle w:val="Bezproreda"/>
        <w:rPr>
          <w:sz w:val="28"/>
          <w:szCs w:val="28"/>
        </w:rPr>
      </w:pPr>
    </w:p>
    <w:p w:rsidR="00AD15B8" w:rsidRPr="009D6E2C" w:rsidRDefault="00AD15B8" w:rsidP="00592A7E">
      <w:pPr>
        <w:pStyle w:val="Bezproreda"/>
        <w:rPr>
          <w:sz w:val="28"/>
          <w:szCs w:val="28"/>
        </w:rPr>
      </w:pPr>
    </w:p>
    <w:p w:rsidR="009D6E2C" w:rsidRPr="009D6E2C" w:rsidRDefault="00F65A52" w:rsidP="00592A7E">
      <w:pPr>
        <w:pStyle w:val="Bezproreda"/>
        <w:ind w:left="-567"/>
        <w:rPr>
          <w:sz w:val="28"/>
          <w:szCs w:val="28"/>
        </w:rPr>
      </w:pPr>
      <w:r w:rsidRPr="009D6E2C">
        <w:rPr>
          <w:sz w:val="28"/>
          <w:szCs w:val="28"/>
        </w:rPr>
        <w:t>Slatkovodne ribe zastupljene su s 36 vrsta, a većina ih živi u rijekama i vodama Jadranskoga slijeva.</w:t>
      </w:r>
    </w:p>
    <w:p w:rsidR="00F65A52" w:rsidRDefault="00F65A52" w:rsidP="00592A7E">
      <w:pPr>
        <w:pStyle w:val="Bezproreda"/>
        <w:ind w:left="-567"/>
        <w:rPr>
          <w:rStyle w:val="Hiperveza"/>
          <w:rFonts w:eastAsiaTheme="majorEastAsia"/>
          <w:sz w:val="28"/>
          <w:szCs w:val="28"/>
        </w:rPr>
      </w:pPr>
    </w:p>
    <w:p w:rsidR="00AD15B8" w:rsidRPr="009D6E2C" w:rsidRDefault="00AD15B8" w:rsidP="00592A7E">
      <w:pPr>
        <w:pStyle w:val="Bezproreda"/>
        <w:ind w:left="-567"/>
        <w:rPr>
          <w:rStyle w:val="Hiperveza"/>
          <w:rFonts w:eastAsiaTheme="majorEastAsia"/>
          <w:sz w:val="28"/>
          <w:szCs w:val="28"/>
        </w:rPr>
      </w:pPr>
    </w:p>
    <w:p w:rsidR="00F65A52" w:rsidRPr="009D6E2C" w:rsidRDefault="00F65A52" w:rsidP="00592A7E">
      <w:pPr>
        <w:pStyle w:val="Bezproreda"/>
        <w:ind w:left="-567"/>
        <w:rPr>
          <w:rStyle w:val="Hiperveza"/>
          <w:rFonts w:eastAsiaTheme="majorEastAsia"/>
          <w:b/>
          <w:color w:val="auto"/>
          <w:sz w:val="32"/>
        </w:rPr>
      </w:pPr>
      <w:r w:rsidRPr="009D6E2C">
        <w:rPr>
          <w:rStyle w:val="Hiperveza"/>
          <w:rFonts w:eastAsiaTheme="majorEastAsia"/>
          <w:b/>
          <w:color w:val="auto"/>
          <w:sz w:val="32"/>
        </w:rPr>
        <w:t>Morska fauna</w:t>
      </w:r>
    </w:p>
    <w:p w:rsidR="009D6E2C" w:rsidRPr="009D6E2C" w:rsidRDefault="009D6E2C" w:rsidP="009D6E2C">
      <w:pPr>
        <w:pStyle w:val="Bezproreda"/>
        <w:numPr>
          <w:ilvl w:val="0"/>
          <w:numId w:val="4"/>
        </w:numPr>
        <w:rPr>
          <w:sz w:val="28"/>
          <w:szCs w:val="28"/>
        </w:rPr>
      </w:pPr>
      <w:r w:rsidRPr="009D6E2C">
        <w:rPr>
          <w:sz w:val="28"/>
          <w:szCs w:val="28"/>
        </w:rPr>
        <w:t>razred</w:t>
      </w:r>
      <w:r w:rsidR="00F65A52" w:rsidRPr="009D6E2C">
        <w:rPr>
          <w:sz w:val="28"/>
          <w:szCs w:val="28"/>
        </w:rPr>
        <w:t>kružnoustih riba</w:t>
      </w:r>
      <w:r w:rsidR="00F65A52" w:rsidRPr="009D6E2C">
        <w:rPr>
          <w:i/>
          <w:iCs/>
          <w:sz w:val="28"/>
          <w:szCs w:val="28"/>
        </w:rPr>
        <w:t xml:space="preserve"> (Cyclostomata)</w:t>
      </w:r>
      <w:r w:rsidR="00F65A52" w:rsidRPr="009D6E2C">
        <w:rPr>
          <w:sz w:val="28"/>
          <w:szCs w:val="28"/>
        </w:rPr>
        <w:t xml:space="preserve"> o</w:t>
      </w:r>
      <w:r w:rsidRPr="009D6E2C">
        <w:rPr>
          <w:sz w:val="28"/>
          <w:szCs w:val="28"/>
        </w:rPr>
        <w:t xml:space="preserve">ndje živi paklara </w:t>
      </w:r>
    </w:p>
    <w:p w:rsidR="009D6E2C" w:rsidRPr="009D6E2C" w:rsidRDefault="00F65A52" w:rsidP="009D6E2C">
      <w:pPr>
        <w:pStyle w:val="Bezproreda"/>
        <w:numPr>
          <w:ilvl w:val="0"/>
          <w:numId w:val="4"/>
        </w:numPr>
        <w:rPr>
          <w:sz w:val="28"/>
          <w:szCs w:val="28"/>
        </w:rPr>
      </w:pPr>
      <w:r w:rsidRPr="009D6E2C">
        <w:rPr>
          <w:sz w:val="28"/>
          <w:szCs w:val="28"/>
        </w:rPr>
        <w:t xml:space="preserve">razred hrskavičnjača </w:t>
      </w:r>
      <w:r w:rsidRPr="009D6E2C">
        <w:rPr>
          <w:i/>
          <w:iCs/>
          <w:sz w:val="28"/>
          <w:szCs w:val="28"/>
        </w:rPr>
        <w:t>(Chondrichthyes)</w:t>
      </w:r>
      <w:r w:rsidRPr="009D6E2C">
        <w:rPr>
          <w:sz w:val="28"/>
          <w:szCs w:val="28"/>
        </w:rPr>
        <w:t xml:space="preserve"> neke vrste morskih pasa, morskih</w:t>
      </w:r>
      <w:r w:rsidR="009D6E2C" w:rsidRPr="009D6E2C">
        <w:rPr>
          <w:sz w:val="28"/>
          <w:szCs w:val="28"/>
        </w:rPr>
        <w:t xml:space="preserve"> mački te različite vrste raža</w:t>
      </w:r>
    </w:p>
    <w:p w:rsidR="009D6E2C" w:rsidRPr="009D6E2C" w:rsidRDefault="009D6E2C" w:rsidP="009D6E2C">
      <w:pPr>
        <w:pStyle w:val="Bezproreda"/>
        <w:numPr>
          <w:ilvl w:val="0"/>
          <w:numId w:val="4"/>
        </w:numPr>
        <w:rPr>
          <w:sz w:val="28"/>
          <w:szCs w:val="28"/>
        </w:rPr>
      </w:pPr>
      <w:r w:rsidRPr="009D6E2C">
        <w:rPr>
          <w:sz w:val="28"/>
          <w:szCs w:val="28"/>
        </w:rPr>
        <w:t>razred</w:t>
      </w:r>
      <w:r w:rsidR="00F65A52" w:rsidRPr="009D6E2C">
        <w:rPr>
          <w:sz w:val="28"/>
          <w:szCs w:val="28"/>
        </w:rPr>
        <w:t>koštunjača</w:t>
      </w:r>
      <w:r w:rsidR="00F65A52" w:rsidRPr="009D6E2C">
        <w:rPr>
          <w:i/>
          <w:iCs/>
          <w:sz w:val="28"/>
          <w:szCs w:val="28"/>
        </w:rPr>
        <w:t>(Osteichthyes)</w:t>
      </w:r>
      <w:r>
        <w:rPr>
          <w:sz w:val="28"/>
          <w:szCs w:val="28"/>
        </w:rPr>
        <w:t xml:space="preserve"> pripadaju sve ostale ribe</w:t>
      </w:r>
    </w:p>
    <w:p w:rsidR="009D6E2C" w:rsidRPr="009D6E2C" w:rsidRDefault="009D6E2C" w:rsidP="009D6E2C">
      <w:pPr>
        <w:pStyle w:val="Bezproreda"/>
        <w:ind w:left="-207"/>
        <w:rPr>
          <w:sz w:val="28"/>
          <w:szCs w:val="28"/>
        </w:rPr>
      </w:pPr>
    </w:p>
    <w:p w:rsidR="009D6E2C" w:rsidRPr="009D6E2C" w:rsidRDefault="00F65A52" w:rsidP="009D6E2C">
      <w:pPr>
        <w:pStyle w:val="Bezproreda"/>
        <w:ind w:left="-207"/>
        <w:rPr>
          <w:sz w:val="28"/>
          <w:szCs w:val="28"/>
        </w:rPr>
      </w:pPr>
      <w:r w:rsidRPr="009D6E2C">
        <w:rPr>
          <w:sz w:val="28"/>
          <w:szCs w:val="28"/>
        </w:rPr>
        <w:t xml:space="preserve">Komercijalnu vrijednost imaju papalina (srdjelica), srdela, brgljun (inćun), ugor (grunj), oslić(lov), kovač (šanpjer), lubin(brancin), zubatac (dental), podlanica (orada) i različite vrste cipala (cjevuli) te arbun (ribun), špar, fratar (baraj), bukva (boba), salpa, ušata (oćada), trlja (barbun), šnjur (šur), skuša (škombra, lokarda), polanda (palamida), tunj, list, grdobina i dr. </w:t>
      </w:r>
    </w:p>
    <w:p w:rsidR="009D6E2C" w:rsidRPr="009D6E2C" w:rsidRDefault="009D6E2C" w:rsidP="009D6E2C">
      <w:pPr>
        <w:pStyle w:val="Bezproreda"/>
        <w:ind w:left="-207"/>
        <w:rPr>
          <w:sz w:val="28"/>
          <w:szCs w:val="28"/>
        </w:rPr>
      </w:pPr>
    </w:p>
    <w:p w:rsidR="009D6E2C" w:rsidRPr="009D6E2C" w:rsidRDefault="00F65A52" w:rsidP="009D6E2C">
      <w:pPr>
        <w:pStyle w:val="Bezproreda"/>
        <w:ind w:left="-207"/>
        <w:rPr>
          <w:i/>
          <w:iCs/>
          <w:sz w:val="28"/>
          <w:szCs w:val="28"/>
        </w:rPr>
      </w:pPr>
      <w:r w:rsidRPr="009D6E2C">
        <w:rPr>
          <w:sz w:val="28"/>
          <w:szCs w:val="28"/>
        </w:rPr>
        <w:t xml:space="preserve">Bez komercijalne su vrijednosti ribe iz por. usnjača </w:t>
      </w:r>
      <w:r w:rsidRPr="009D6E2C">
        <w:rPr>
          <w:i/>
          <w:iCs/>
          <w:sz w:val="28"/>
          <w:szCs w:val="28"/>
        </w:rPr>
        <w:t xml:space="preserve">(Labridae), </w:t>
      </w:r>
      <w:r w:rsidRPr="009D6E2C">
        <w:rPr>
          <w:sz w:val="28"/>
          <w:szCs w:val="28"/>
        </w:rPr>
        <w:t xml:space="preserve">morskih pauka </w:t>
      </w:r>
      <w:r w:rsidRPr="009D6E2C">
        <w:rPr>
          <w:i/>
          <w:iCs/>
          <w:sz w:val="28"/>
          <w:szCs w:val="28"/>
        </w:rPr>
        <w:t xml:space="preserve">(Trachinidae) </w:t>
      </w:r>
      <w:r w:rsidRPr="009D6E2C">
        <w:rPr>
          <w:sz w:val="28"/>
          <w:szCs w:val="28"/>
        </w:rPr>
        <w:t xml:space="preserve">i glavoča </w:t>
      </w:r>
      <w:r w:rsidRPr="009D6E2C">
        <w:rPr>
          <w:i/>
          <w:iCs/>
          <w:sz w:val="28"/>
          <w:szCs w:val="28"/>
        </w:rPr>
        <w:t>(Gobiidae).</w:t>
      </w:r>
    </w:p>
    <w:p w:rsidR="009D6E2C" w:rsidRPr="009D6E2C" w:rsidRDefault="009D6E2C" w:rsidP="009D6E2C">
      <w:pPr>
        <w:pStyle w:val="Bezproreda"/>
        <w:ind w:left="-207"/>
        <w:rPr>
          <w:i/>
          <w:iCs/>
          <w:sz w:val="28"/>
          <w:szCs w:val="28"/>
        </w:rPr>
      </w:pPr>
    </w:p>
    <w:p w:rsidR="00933ABA" w:rsidRDefault="009D6E2C" w:rsidP="009D6E2C">
      <w:pPr>
        <w:pStyle w:val="Bezproreda"/>
        <w:ind w:left="-207"/>
        <w:rPr>
          <w:sz w:val="28"/>
          <w:szCs w:val="28"/>
        </w:rPr>
      </w:pPr>
      <w:r w:rsidRPr="009D6E2C">
        <w:rPr>
          <w:b/>
          <w:sz w:val="28"/>
          <w:szCs w:val="28"/>
          <w:u w:val="single"/>
        </w:rPr>
        <w:t>rakovi</w:t>
      </w:r>
      <w:r w:rsidR="00F65A52" w:rsidRPr="009D6E2C">
        <w:rPr>
          <w:b/>
          <w:i/>
          <w:iCs/>
          <w:sz w:val="28"/>
          <w:szCs w:val="28"/>
          <w:u w:val="single"/>
        </w:rPr>
        <w:t>(Crustacea</w:t>
      </w:r>
      <w:r w:rsidR="00F65A52" w:rsidRPr="009D6E2C">
        <w:rPr>
          <w:b/>
          <w:i/>
          <w:iCs/>
          <w:sz w:val="28"/>
          <w:szCs w:val="28"/>
        </w:rPr>
        <w:t>)</w:t>
      </w:r>
      <w:r w:rsidR="00933ABA">
        <w:rPr>
          <w:sz w:val="28"/>
          <w:szCs w:val="28"/>
        </w:rPr>
        <w:t>:</w:t>
      </w:r>
      <w:r w:rsidR="00F65A52" w:rsidRPr="009D6E2C">
        <w:rPr>
          <w:sz w:val="28"/>
          <w:szCs w:val="28"/>
        </w:rPr>
        <w:t xml:space="preserve"> kozice, jastoge, škampe, običnu rakovicu (gra</w:t>
      </w:r>
      <w:r>
        <w:rPr>
          <w:sz w:val="28"/>
          <w:szCs w:val="28"/>
        </w:rPr>
        <w:t xml:space="preserve">ncevola) i </w:t>
      </w:r>
    </w:p>
    <w:p w:rsidR="009D6E2C" w:rsidRDefault="009D6E2C" w:rsidP="009D6E2C">
      <w:pPr>
        <w:pStyle w:val="Bezproreda"/>
        <w:ind w:left="-207"/>
        <w:rPr>
          <w:sz w:val="28"/>
          <w:szCs w:val="28"/>
        </w:rPr>
      </w:pPr>
      <w:r>
        <w:rPr>
          <w:sz w:val="28"/>
          <w:szCs w:val="28"/>
        </w:rPr>
        <w:t>grmalja (grancipor)</w:t>
      </w:r>
    </w:p>
    <w:p w:rsidR="009D6E2C" w:rsidRPr="009D6E2C" w:rsidRDefault="009D6E2C" w:rsidP="009D6E2C">
      <w:pPr>
        <w:pStyle w:val="Bezproreda"/>
        <w:ind w:left="-207"/>
        <w:rPr>
          <w:sz w:val="28"/>
          <w:szCs w:val="28"/>
        </w:rPr>
      </w:pPr>
    </w:p>
    <w:p w:rsidR="009D6E2C" w:rsidRPr="009D6E2C" w:rsidRDefault="009D6E2C" w:rsidP="009D6E2C">
      <w:pPr>
        <w:pStyle w:val="Bezproreda"/>
        <w:ind w:left="-207"/>
        <w:rPr>
          <w:sz w:val="28"/>
          <w:szCs w:val="28"/>
        </w:rPr>
      </w:pPr>
      <w:r w:rsidRPr="009D6E2C">
        <w:rPr>
          <w:b/>
          <w:sz w:val="28"/>
          <w:szCs w:val="28"/>
          <w:u w:val="single"/>
        </w:rPr>
        <w:t>mekušci</w:t>
      </w:r>
      <w:r w:rsidR="00F65A52" w:rsidRPr="009D6E2C">
        <w:rPr>
          <w:b/>
          <w:i/>
          <w:iCs/>
          <w:sz w:val="28"/>
          <w:szCs w:val="28"/>
          <w:u w:val="single"/>
        </w:rPr>
        <w:t>(Mollusca)</w:t>
      </w:r>
      <w:r w:rsidR="00F65A52" w:rsidRPr="009D6E2C">
        <w:rPr>
          <w:sz w:val="28"/>
          <w:szCs w:val="28"/>
        </w:rPr>
        <w:t xml:space="preserve"> zastupljeni su </w:t>
      </w:r>
    </w:p>
    <w:p w:rsidR="009D6E2C" w:rsidRPr="009D6E2C" w:rsidRDefault="00F65A52" w:rsidP="009D6E2C">
      <w:pPr>
        <w:pStyle w:val="Bezproreda"/>
        <w:numPr>
          <w:ilvl w:val="0"/>
          <w:numId w:val="5"/>
        </w:numPr>
        <w:rPr>
          <w:sz w:val="28"/>
          <w:szCs w:val="28"/>
        </w:rPr>
      </w:pPr>
      <w:r w:rsidRPr="009D6E2C">
        <w:rPr>
          <w:sz w:val="28"/>
          <w:szCs w:val="28"/>
        </w:rPr>
        <w:t>puževi: petrovo uho, ogrc (spuž), priljepak (pantanela),</w:t>
      </w:r>
      <w:r w:rsidR="009D6E2C" w:rsidRPr="009D6E2C">
        <w:rPr>
          <w:sz w:val="28"/>
          <w:szCs w:val="28"/>
        </w:rPr>
        <w:t>volak</w:t>
      </w:r>
    </w:p>
    <w:p w:rsidR="009D6E2C" w:rsidRPr="009D6E2C" w:rsidRDefault="00F65A52" w:rsidP="009D6E2C">
      <w:pPr>
        <w:pStyle w:val="Bezproreda"/>
        <w:numPr>
          <w:ilvl w:val="0"/>
          <w:numId w:val="5"/>
        </w:numPr>
        <w:rPr>
          <w:sz w:val="28"/>
          <w:szCs w:val="28"/>
        </w:rPr>
      </w:pPr>
      <w:r w:rsidRPr="009D6E2C">
        <w:rPr>
          <w:sz w:val="28"/>
          <w:szCs w:val="28"/>
        </w:rPr>
        <w:t>školjkaši: kamenica ili oštriga, dagnja (mušula, pedoć),prstac (datula), jakobova</w:t>
      </w:r>
      <w:r w:rsidR="009D6E2C" w:rsidRPr="009D6E2C">
        <w:rPr>
          <w:sz w:val="28"/>
          <w:szCs w:val="28"/>
        </w:rPr>
        <w:t>kapica (kapesanta)</w:t>
      </w:r>
    </w:p>
    <w:p w:rsidR="009D6E2C" w:rsidRPr="009D6E2C" w:rsidRDefault="00F65A52" w:rsidP="009D6E2C">
      <w:pPr>
        <w:pStyle w:val="Bezproreda"/>
        <w:numPr>
          <w:ilvl w:val="0"/>
          <w:numId w:val="5"/>
        </w:numPr>
        <w:rPr>
          <w:sz w:val="28"/>
          <w:szCs w:val="28"/>
        </w:rPr>
      </w:pPr>
      <w:r w:rsidRPr="009D6E2C">
        <w:rPr>
          <w:sz w:val="28"/>
          <w:szCs w:val="28"/>
        </w:rPr>
        <w:t>glavonošci: sipa, sipica, lignja</w:t>
      </w:r>
      <w:r w:rsidR="00D616F3">
        <w:rPr>
          <w:sz w:val="28"/>
          <w:szCs w:val="28"/>
        </w:rPr>
        <w:t>(kalamar), hobotnica (folpo)</w:t>
      </w:r>
    </w:p>
    <w:p w:rsidR="009D6E2C" w:rsidRPr="009D6E2C" w:rsidRDefault="009D6E2C" w:rsidP="009D6E2C">
      <w:pPr>
        <w:pStyle w:val="Bezproreda"/>
        <w:ind w:left="-207"/>
        <w:rPr>
          <w:sz w:val="28"/>
          <w:szCs w:val="28"/>
        </w:rPr>
      </w:pPr>
    </w:p>
    <w:p w:rsidR="00F65A52" w:rsidRPr="009D6E2C" w:rsidRDefault="00F65A52" w:rsidP="009D6E2C">
      <w:pPr>
        <w:pStyle w:val="Bezproreda"/>
        <w:ind w:left="-207"/>
        <w:rPr>
          <w:sz w:val="28"/>
          <w:szCs w:val="28"/>
        </w:rPr>
      </w:pPr>
      <w:r w:rsidRPr="009D6E2C">
        <w:rPr>
          <w:sz w:val="28"/>
          <w:szCs w:val="28"/>
        </w:rPr>
        <w:lastRenderedPageBreak/>
        <w:t>Uz istar</w:t>
      </w:r>
      <w:r w:rsidR="009D6E2C" w:rsidRPr="009D6E2C">
        <w:rPr>
          <w:sz w:val="28"/>
          <w:szCs w:val="28"/>
        </w:rPr>
        <w:t>sku</w:t>
      </w:r>
      <w:r w:rsidRPr="009D6E2C">
        <w:rPr>
          <w:sz w:val="28"/>
          <w:szCs w:val="28"/>
        </w:rPr>
        <w:t xml:space="preserve"> obalu živi i nekoliko vrsta ježinaca, trpova, morskih zvijezda, spužva i dr., a od morskih sisavaca uobičajen je dupin.</w:t>
      </w:r>
    </w:p>
    <w:p w:rsidR="009D6E2C" w:rsidRPr="009D6E2C" w:rsidRDefault="009D6E2C" w:rsidP="009D6E2C">
      <w:pPr>
        <w:pStyle w:val="Bezproreda"/>
        <w:ind w:left="-207"/>
        <w:rPr>
          <w:sz w:val="28"/>
          <w:szCs w:val="28"/>
        </w:rPr>
      </w:pPr>
    </w:p>
    <w:p w:rsidR="00AD15B8" w:rsidRDefault="00AD15B8" w:rsidP="00592A7E">
      <w:pPr>
        <w:pStyle w:val="Bezproreda"/>
        <w:ind w:left="-567"/>
        <w:rPr>
          <w:sz w:val="28"/>
          <w:szCs w:val="28"/>
        </w:rPr>
      </w:pPr>
    </w:p>
    <w:p w:rsidR="00AD15B8" w:rsidRDefault="00AD15B8" w:rsidP="00592A7E">
      <w:pPr>
        <w:pStyle w:val="Bezproreda"/>
        <w:ind w:left="-567"/>
        <w:rPr>
          <w:sz w:val="28"/>
          <w:szCs w:val="28"/>
        </w:rPr>
      </w:pPr>
    </w:p>
    <w:p w:rsidR="00AD15B8" w:rsidRDefault="00AD15B8" w:rsidP="00592A7E">
      <w:pPr>
        <w:pStyle w:val="Bezproreda"/>
        <w:ind w:left="-567"/>
        <w:rPr>
          <w:sz w:val="28"/>
          <w:szCs w:val="28"/>
        </w:rPr>
      </w:pPr>
    </w:p>
    <w:p w:rsidR="008456E9" w:rsidRPr="009D6E2C" w:rsidRDefault="008456E9" w:rsidP="00592A7E">
      <w:pPr>
        <w:pStyle w:val="Bezproreda"/>
        <w:ind w:left="-567"/>
        <w:rPr>
          <w:sz w:val="28"/>
          <w:szCs w:val="28"/>
        </w:rPr>
      </w:pPr>
      <w:r w:rsidRPr="009D6E2C">
        <w:rPr>
          <w:sz w:val="28"/>
          <w:szCs w:val="28"/>
        </w:rPr>
        <w:t>U Tršćanskom zaljevu zabilježeni broj životinjskih vrsta iznenađujuće je velik s obzirom na njegovu površinu i plitkost</w:t>
      </w:r>
    </w:p>
    <w:p w:rsidR="008456E9" w:rsidRPr="009D6E2C" w:rsidRDefault="008456E9" w:rsidP="00592A7E">
      <w:pPr>
        <w:pStyle w:val="Bezproreda"/>
        <w:ind w:left="-567"/>
        <w:rPr>
          <w:sz w:val="28"/>
          <w:szCs w:val="28"/>
        </w:rPr>
      </w:pPr>
      <w:r w:rsidRPr="009D6E2C">
        <w:rPr>
          <w:sz w:val="28"/>
          <w:szCs w:val="28"/>
        </w:rPr>
        <w:t>Do sada je zabilježeno gotovo 2000 životinjskih vrsta, među kojima 259 vrsta riba, 1 vrsta gmazova (kornjača glavata želva) i 6 vrsta morskih sisavaca (kitova i dupina), iako to ne znači da su sve ondje stalno prisutne.</w:t>
      </w:r>
    </w:p>
    <w:p w:rsidR="00285A41" w:rsidRDefault="00285A41" w:rsidP="00592A7E">
      <w:pPr>
        <w:ind w:left="-567"/>
        <w:rPr>
          <w:b/>
          <w:i/>
          <w:sz w:val="28"/>
          <w:szCs w:val="28"/>
          <w:u w:val="single"/>
        </w:rPr>
      </w:pPr>
    </w:p>
    <w:p w:rsidR="00AD15B8" w:rsidRPr="009D6E2C" w:rsidRDefault="00AD15B8" w:rsidP="00592A7E">
      <w:pPr>
        <w:ind w:left="-567"/>
        <w:rPr>
          <w:b/>
          <w:i/>
          <w:sz w:val="28"/>
          <w:szCs w:val="28"/>
          <w:u w:val="single"/>
        </w:rPr>
      </w:pPr>
    </w:p>
    <w:p w:rsidR="00285A41" w:rsidRPr="009D6E2C" w:rsidRDefault="00285A41" w:rsidP="00F128AC">
      <w:pPr>
        <w:ind w:left="-567"/>
        <w:rPr>
          <w:b/>
          <w:sz w:val="28"/>
          <w:szCs w:val="28"/>
          <w:u w:val="single"/>
        </w:rPr>
      </w:pPr>
      <w:r w:rsidRPr="009D6E2C">
        <w:rPr>
          <w:b/>
          <w:sz w:val="28"/>
          <w:szCs w:val="28"/>
          <w:u w:val="single"/>
        </w:rPr>
        <w:t>MORSKO DNO</w:t>
      </w:r>
    </w:p>
    <w:p w:rsidR="00285A41" w:rsidRPr="009D6E2C" w:rsidRDefault="00285A41" w:rsidP="00F128AC">
      <w:pPr>
        <w:pStyle w:val="Odlomakpopisa"/>
        <w:numPr>
          <w:ilvl w:val="1"/>
          <w:numId w:val="3"/>
        </w:numPr>
        <w:ind w:left="-142" w:firstLine="426"/>
        <w:rPr>
          <w:sz w:val="28"/>
          <w:szCs w:val="28"/>
        </w:rPr>
      </w:pPr>
      <w:r w:rsidRPr="009D6E2C">
        <w:rPr>
          <w:sz w:val="28"/>
          <w:szCs w:val="28"/>
        </w:rPr>
        <w:t>cijanobakterije</w:t>
      </w:r>
    </w:p>
    <w:p w:rsidR="00285A41" w:rsidRPr="009D6E2C" w:rsidRDefault="00285A41" w:rsidP="00F128AC">
      <w:pPr>
        <w:pStyle w:val="Odlomakpopisa"/>
        <w:numPr>
          <w:ilvl w:val="1"/>
          <w:numId w:val="3"/>
        </w:numPr>
        <w:ind w:left="-142" w:firstLine="426"/>
        <w:rPr>
          <w:sz w:val="28"/>
          <w:szCs w:val="28"/>
        </w:rPr>
      </w:pPr>
      <w:r w:rsidRPr="009D6E2C">
        <w:rPr>
          <w:sz w:val="28"/>
          <w:szCs w:val="28"/>
        </w:rPr>
        <w:t>crvene (</w:t>
      </w:r>
      <w:r w:rsidRPr="009D6E2C">
        <w:rPr>
          <w:i/>
          <w:sz w:val="28"/>
          <w:szCs w:val="28"/>
        </w:rPr>
        <w:t>Rhodophyta</w:t>
      </w:r>
      <w:r w:rsidRPr="009D6E2C">
        <w:rPr>
          <w:sz w:val="28"/>
          <w:szCs w:val="28"/>
        </w:rPr>
        <w:t>),</w:t>
      </w:r>
    </w:p>
    <w:p w:rsidR="00285A41" w:rsidRPr="009D6E2C" w:rsidRDefault="00285A41" w:rsidP="00F128AC">
      <w:pPr>
        <w:pStyle w:val="Odlomakpopisa"/>
        <w:numPr>
          <w:ilvl w:val="1"/>
          <w:numId w:val="3"/>
        </w:numPr>
        <w:ind w:left="-142" w:firstLine="426"/>
        <w:rPr>
          <w:sz w:val="28"/>
          <w:szCs w:val="28"/>
        </w:rPr>
      </w:pPr>
      <w:r w:rsidRPr="009D6E2C">
        <w:rPr>
          <w:sz w:val="28"/>
          <w:szCs w:val="28"/>
        </w:rPr>
        <w:t>smeđe (</w:t>
      </w:r>
      <w:r w:rsidRPr="009D6E2C">
        <w:rPr>
          <w:i/>
          <w:sz w:val="28"/>
          <w:szCs w:val="28"/>
        </w:rPr>
        <w:t>Phaeophyta</w:t>
      </w:r>
      <w:r w:rsidRPr="009D6E2C">
        <w:rPr>
          <w:sz w:val="28"/>
          <w:szCs w:val="28"/>
        </w:rPr>
        <w:t xml:space="preserve">) </w:t>
      </w:r>
    </w:p>
    <w:p w:rsidR="00285A41" w:rsidRPr="009D6E2C" w:rsidRDefault="00285A41" w:rsidP="00F128AC">
      <w:pPr>
        <w:pStyle w:val="Odlomakpopisa"/>
        <w:numPr>
          <w:ilvl w:val="1"/>
          <w:numId w:val="3"/>
        </w:numPr>
        <w:ind w:left="-142" w:firstLine="426"/>
        <w:rPr>
          <w:sz w:val="28"/>
          <w:szCs w:val="28"/>
        </w:rPr>
      </w:pPr>
      <w:r w:rsidRPr="009D6E2C">
        <w:rPr>
          <w:sz w:val="28"/>
          <w:szCs w:val="28"/>
        </w:rPr>
        <w:t>zelene (</w:t>
      </w:r>
      <w:r w:rsidRPr="009D6E2C">
        <w:rPr>
          <w:i/>
          <w:sz w:val="28"/>
          <w:szCs w:val="28"/>
        </w:rPr>
        <w:t>Chlorophyta</w:t>
      </w:r>
      <w:r w:rsidRPr="009D6E2C">
        <w:rPr>
          <w:sz w:val="28"/>
          <w:szCs w:val="28"/>
        </w:rPr>
        <w:t>) alge</w:t>
      </w:r>
    </w:p>
    <w:p w:rsidR="00D616F3" w:rsidRDefault="00285A41" w:rsidP="00F128AC">
      <w:pPr>
        <w:pStyle w:val="Odlomakpopisa"/>
        <w:numPr>
          <w:ilvl w:val="1"/>
          <w:numId w:val="3"/>
        </w:numPr>
        <w:ind w:left="-142" w:firstLine="426"/>
        <w:rPr>
          <w:sz w:val="28"/>
          <w:szCs w:val="28"/>
        </w:rPr>
      </w:pPr>
      <w:r w:rsidRPr="009D6E2C">
        <w:rPr>
          <w:sz w:val="28"/>
          <w:szCs w:val="28"/>
        </w:rPr>
        <w:t>morske cvjetnice (</w:t>
      </w:r>
      <w:r w:rsidRPr="009D6E2C">
        <w:rPr>
          <w:i/>
          <w:sz w:val="28"/>
          <w:szCs w:val="28"/>
        </w:rPr>
        <w:t>Spermatophyta</w:t>
      </w:r>
      <w:r w:rsidRPr="009D6E2C">
        <w:rPr>
          <w:sz w:val="28"/>
          <w:szCs w:val="28"/>
        </w:rPr>
        <w:t xml:space="preserve">), koje se razvijaju u litoralu (obalno područje) </w:t>
      </w:r>
    </w:p>
    <w:p w:rsidR="008456E9" w:rsidRDefault="00285A41" w:rsidP="00D616F3">
      <w:pPr>
        <w:pStyle w:val="Odlomakpopisa"/>
        <w:ind w:left="284"/>
        <w:rPr>
          <w:sz w:val="28"/>
          <w:szCs w:val="28"/>
        </w:rPr>
      </w:pPr>
      <w:r w:rsidRPr="009D6E2C">
        <w:rPr>
          <w:sz w:val="28"/>
          <w:szCs w:val="28"/>
        </w:rPr>
        <w:t>do dubine 200m i čine fital</w:t>
      </w:r>
    </w:p>
    <w:p w:rsidR="00D616F3" w:rsidRPr="009D6E2C" w:rsidRDefault="00D616F3" w:rsidP="00D616F3">
      <w:pPr>
        <w:pStyle w:val="Odlomakpopisa"/>
        <w:ind w:left="284"/>
        <w:rPr>
          <w:sz w:val="28"/>
          <w:szCs w:val="28"/>
        </w:rPr>
      </w:pPr>
    </w:p>
    <w:p w:rsidR="001D71C4" w:rsidRPr="009D6E2C" w:rsidRDefault="003842B0" w:rsidP="00F128AC">
      <w:pPr>
        <w:ind w:left="-567"/>
        <w:rPr>
          <w:rFonts w:ascii="Times New Roman" w:eastAsia="Times New Roman" w:hAnsi="Times New Roman"/>
          <w:sz w:val="28"/>
          <w:szCs w:val="28"/>
          <w:lang w:eastAsia="hr-HR"/>
        </w:rPr>
      </w:pPr>
      <w:r w:rsidRPr="009D6E2C">
        <w:rPr>
          <w:rFonts w:ascii="Times New Roman" w:eastAsia="Times New Roman" w:hAnsi="Times New Roman"/>
          <w:sz w:val="28"/>
          <w:szCs w:val="28"/>
          <w:lang w:eastAsia="hr-HR"/>
        </w:rPr>
        <w:sym w:font="Wingdings" w:char="F0E0"/>
      </w:r>
      <w:r w:rsidRPr="009D6E2C">
        <w:rPr>
          <w:rFonts w:ascii="Times New Roman" w:eastAsia="Times New Roman" w:hAnsi="Times New Roman"/>
          <w:sz w:val="28"/>
          <w:szCs w:val="28"/>
          <w:lang w:eastAsia="hr-HR"/>
        </w:rPr>
        <w:t xml:space="preserve"> zona prskanja mora: značajno je naselje cijanobakterijaEntophysalisdeusta</w:t>
      </w:r>
    </w:p>
    <w:p w:rsidR="003842B0" w:rsidRPr="009D6E2C" w:rsidRDefault="003842B0" w:rsidP="00F128AC">
      <w:pPr>
        <w:ind w:left="-567"/>
        <w:rPr>
          <w:rFonts w:ascii="Times New Roman" w:eastAsia="Times New Roman" w:hAnsi="Times New Roman"/>
          <w:sz w:val="28"/>
          <w:szCs w:val="28"/>
          <w:lang w:eastAsia="hr-HR"/>
        </w:rPr>
      </w:pPr>
      <w:r w:rsidRPr="009D6E2C">
        <w:rPr>
          <w:rFonts w:ascii="Times New Roman" w:eastAsia="Times New Roman" w:hAnsi="Times New Roman"/>
          <w:sz w:val="28"/>
          <w:szCs w:val="28"/>
          <w:lang w:eastAsia="hr-HR"/>
        </w:rPr>
        <w:sym w:font="Wingdings" w:char="F0E0"/>
      </w:r>
      <w:r w:rsidRPr="009D6E2C">
        <w:rPr>
          <w:rFonts w:ascii="Times New Roman" w:eastAsia="Times New Roman" w:hAnsi="Times New Roman"/>
          <w:sz w:val="28"/>
          <w:szCs w:val="28"/>
          <w:lang w:eastAsia="hr-HR"/>
        </w:rPr>
        <w:t xml:space="preserve"> zona plime i oseke:  zelenih alga rodova Cladophora i Ulva</w:t>
      </w:r>
    </w:p>
    <w:p w:rsidR="003842B0" w:rsidRPr="009D6E2C" w:rsidRDefault="003842B0" w:rsidP="00F128AC">
      <w:pPr>
        <w:ind w:left="-567"/>
        <w:rPr>
          <w:rFonts w:ascii="Times New Roman" w:eastAsia="Times New Roman" w:hAnsi="Times New Roman"/>
          <w:sz w:val="28"/>
          <w:szCs w:val="28"/>
          <w:lang w:eastAsia="hr-HR"/>
        </w:rPr>
      </w:pPr>
      <w:r w:rsidRPr="009D6E2C">
        <w:rPr>
          <w:rFonts w:ascii="Times New Roman" w:eastAsia="Times New Roman" w:hAnsi="Times New Roman"/>
          <w:sz w:val="28"/>
          <w:szCs w:val="28"/>
          <w:lang w:eastAsia="hr-HR"/>
        </w:rPr>
        <w:t xml:space="preserve">                                     crvenih alga se rodovi Ceramium, Gastroclonium, Gelidium, </w:t>
      </w:r>
    </w:p>
    <w:p w:rsidR="003842B0" w:rsidRPr="009D6E2C" w:rsidRDefault="003842B0" w:rsidP="00F128AC">
      <w:pPr>
        <w:ind w:left="-567"/>
        <w:rPr>
          <w:rFonts w:ascii="Times New Roman" w:eastAsia="Times New Roman" w:hAnsi="Times New Roman"/>
          <w:sz w:val="28"/>
          <w:szCs w:val="28"/>
          <w:lang w:eastAsia="hr-HR"/>
        </w:rPr>
      </w:pPr>
      <w:r w:rsidRPr="009D6E2C">
        <w:rPr>
          <w:rFonts w:ascii="Times New Roman" w:eastAsia="Times New Roman" w:hAnsi="Times New Roman"/>
          <w:sz w:val="28"/>
          <w:szCs w:val="28"/>
          <w:lang w:eastAsia="hr-HR"/>
        </w:rPr>
        <w:t>Polysiphonia, Porphyra</w:t>
      </w:r>
    </w:p>
    <w:p w:rsidR="003842B0" w:rsidRPr="009D6E2C" w:rsidRDefault="003842B0" w:rsidP="00F128AC">
      <w:pPr>
        <w:ind w:left="-567"/>
        <w:rPr>
          <w:rFonts w:ascii="Times New Roman" w:eastAsia="Times New Roman" w:hAnsi="Times New Roman"/>
          <w:sz w:val="28"/>
          <w:szCs w:val="28"/>
          <w:lang w:eastAsia="hr-HR"/>
        </w:rPr>
      </w:pPr>
      <w:r w:rsidRPr="009D6E2C">
        <w:rPr>
          <w:rFonts w:ascii="Times New Roman" w:eastAsia="Times New Roman" w:hAnsi="Times New Roman"/>
          <w:sz w:val="28"/>
          <w:szCs w:val="28"/>
          <w:lang w:eastAsia="hr-HR"/>
        </w:rPr>
        <w:t xml:space="preserve">                                     smeđa alga jadranski bračić (Fucusvirsoides), endemska vrsta</w:t>
      </w:r>
    </w:p>
    <w:p w:rsidR="003842B0" w:rsidRPr="009D6E2C" w:rsidRDefault="003842B0" w:rsidP="00F128AC">
      <w:pPr>
        <w:ind w:left="-567"/>
        <w:rPr>
          <w:rFonts w:ascii="Times New Roman" w:eastAsia="Times New Roman" w:hAnsi="Times New Roman"/>
          <w:sz w:val="28"/>
          <w:szCs w:val="28"/>
          <w:lang w:eastAsia="hr-HR"/>
        </w:rPr>
      </w:pPr>
    </w:p>
    <w:p w:rsidR="003842B0" w:rsidRPr="009D6E2C" w:rsidRDefault="003842B0" w:rsidP="00F128AC">
      <w:pPr>
        <w:ind w:left="-567"/>
        <w:rPr>
          <w:rFonts w:ascii="Times New Roman" w:eastAsia="Times New Roman" w:hAnsi="Times New Roman"/>
          <w:sz w:val="28"/>
          <w:szCs w:val="28"/>
          <w:lang w:eastAsia="hr-HR"/>
        </w:rPr>
      </w:pPr>
    </w:p>
    <w:p w:rsidR="003842B0" w:rsidRPr="009D6E2C" w:rsidRDefault="003842B0" w:rsidP="00F128AC">
      <w:pPr>
        <w:ind w:left="-567"/>
        <w:rPr>
          <w:rFonts w:ascii="Times New Roman" w:eastAsia="Times New Roman" w:hAnsi="Times New Roman"/>
          <w:sz w:val="28"/>
          <w:szCs w:val="28"/>
          <w:lang w:eastAsia="hr-HR"/>
        </w:rPr>
      </w:pPr>
      <w:r w:rsidRPr="009D6E2C">
        <w:rPr>
          <w:rFonts w:ascii="Times New Roman" w:eastAsia="Times New Roman" w:hAnsi="Times New Roman"/>
          <w:sz w:val="28"/>
          <w:szCs w:val="28"/>
          <w:lang w:eastAsia="hr-HR"/>
        </w:rPr>
        <w:sym w:font="Wingdings" w:char="F0E0"/>
      </w:r>
      <w:r w:rsidRPr="009D6E2C">
        <w:rPr>
          <w:rFonts w:ascii="Times New Roman" w:eastAsia="Times New Roman" w:hAnsi="Times New Roman"/>
          <w:sz w:val="28"/>
          <w:szCs w:val="28"/>
          <w:lang w:eastAsia="hr-HR"/>
        </w:rPr>
        <w:t xml:space="preserve"> livade morskih cvjetnica: 1. svilina (Cymodoceanodosa)</w:t>
      </w:r>
    </w:p>
    <w:p w:rsidR="003842B0" w:rsidRPr="009D6E2C" w:rsidRDefault="003842B0" w:rsidP="00F128AC">
      <w:pPr>
        <w:ind w:left="-567"/>
        <w:rPr>
          <w:rFonts w:ascii="Times New Roman" w:eastAsia="Times New Roman" w:hAnsi="Times New Roman"/>
          <w:sz w:val="28"/>
          <w:szCs w:val="28"/>
          <w:lang w:eastAsia="hr-HR"/>
        </w:rPr>
      </w:pPr>
      <w:r w:rsidRPr="009D6E2C">
        <w:rPr>
          <w:rFonts w:ascii="Times New Roman" w:eastAsia="Times New Roman" w:hAnsi="Times New Roman"/>
          <w:sz w:val="28"/>
          <w:szCs w:val="28"/>
          <w:lang w:eastAsia="hr-HR"/>
        </w:rPr>
        <w:t xml:space="preserve">                                              2. perje (Zostera marina)</w:t>
      </w:r>
    </w:p>
    <w:p w:rsidR="003842B0" w:rsidRPr="009D6E2C" w:rsidRDefault="003842B0" w:rsidP="00F128AC">
      <w:pPr>
        <w:ind w:left="-567"/>
        <w:rPr>
          <w:rFonts w:ascii="Times New Roman" w:eastAsia="Times New Roman" w:hAnsi="Times New Roman"/>
          <w:sz w:val="28"/>
          <w:szCs w:val="28"/>
          <w:lang w:eastAsia="hr-HR"/>
        </w:rPr>
      </w:pPr>
      <w:r w:rsidRPr="009D6E2C">
        <w:rPr>
          <w:rFonts w:ascii="Times New Roman" w:eastAsia="Times New Roman" w:hAnsi="Times New Roman"/>
          <w:sz w:val="28"/>
          <w:szCs w:val="28"/>
          <w:lang w:eastAsia="hr-HR"/>
        </w:rPr>
        <w:t xml:space="preserve">                                              3. posidonija, purić ili voga (Posidoniaoceanica) </w:t>
      </w:r>
    </w:p>
    <w:p w:rsidR="003842B0" w:rsidRDefault="003842B0" w:rsidP="00F128AC">
      <w:pPr>
        <w:ind w:left="-567"/>
        <w:rPr>
          <w:rFonts w:ascii="Times New Roman" w:eastAsia="Times New Roman" w:hAnsi="Times New Roman"/>
          <w:sz w:val="28"/>
          <w:szCs w:val="28"/>
          <w:lang w:eastAsia="hr-HR"/>
        </w:rPr>
      </w:pPr>
      <w:r w:rsidRPr="009D6E2C">
        <w:rPr>
          <w:rFonts w:ascii="Times New Roman" w:eastAsia="Times New Roman" w:hAnsi="Times New Roman"/>
          <w:sz w:val="28"/>
          <w:szCs w:val="28"/>
          <w:lang w:eastAsia="hr-HR"/>
        </w:rPr>
        <w:t xml:space="preserve">                                              4. perje malo (Nanozosteranoltii)</w:t>
      </w:r>
    </w:p>
    <w:p w:rsidR="00E719EC" w:rsidRDefault="00E719EC" w:rsidP="00F128AC">
      <w:pPr>
        <w:ind w:left="-567"/>
        <w:rPr>
          <w:rFonts w:ascii="Times New Roman" w:eastAsia="Times New Roman" w:hAnsi="Times New Roman"/>
          <w:sz w:val="28"/>
          <w:szCs w:val="28"/>
          <w:lang w:eastAsia="hr-HR"/>
        </w:rPr>
      </w:pPr>
    </w:p>
    <w:p w:rsidR="00E719EC" w:rsidRDefault="00E719EC" w:rsidP="00F128AC">
      <w:pPr>
        <w:ind w:left="-567"/>
        <w:rPr>
          <w:rFonts w:ascii="Times New Roman" w:eastAsia="Times New Roman" w:hAnsi="Times New Roman"/>
          <w:sz w:val="28"/>
          <w:szCs w:val="28"/>
          <w:lang w:eastAsia="hr-HR"/>
        </w:rPr>
      </w:pPr>
    </w:p>
    <w:p w:rsidR="00E719EC" w:rsidRDefault="00E719EC" w:rsidP="00F128AC">
      <w:pPr>
        <w:ind w:left="-567"/>
        <w:rPr>
          <w:rFonts w:ascii="Times New Roman" w:eastAsia="Times New Roman" w:hAnsi="Times New Roman"/>
          <w:sz w:val="28"/>
          <w:szCs w:val="28"/>
          <w:lang w:eastAsia="hr-HR"/>
        </w:rPr>
      </w:pPr>
    </w:p>
    <w:p w:rsidR="00E719EC" w:rsidRDefault="00E719EC" w:rsidP="00F128AC">
      <w:pPr>
        <w:ind w:left="-567"/>
        <w:rPr>
          <w:rFonts w:ascii="Times New Roman" w:eastAsia="Times New Roman" w:hAnsi="Times New Roman"/>
          <w:sz w:val="28"/>
          <w:szCs w:val="28"/>
          <w:lang w:eastAsia="hr-HR"/>
        </w:rPr>
      </w:pPr>
    </w:p>
    <w:p w:rsidR="00E719EC" w:rsidRPr="00E719EC" w:rsidRDefault="00E719EC" w:rsidP="00E719EC">
      <w:pPr>
        <w:ind w:left="-567"/>
        <w:jc w:val="right"/>
      </w:pPr>
      <w:r w:rsidRPr="00E719EC">
        <w:rPr>
          <w:rFonts w:ascii="Times New Roman" w:eastAsia="Times New Roman" w:hAnsi="Times New Roman"/>
          <w:lang w:eastAsia="hr-HR"/>
        </w:rPr>
        <w:t>Ana-Marija Bobovčan, prof. (mentor)</w:t>
      </w:r>
    </w:p>
    <w:sectPr w:rsidR="00E719EC" w:rsidRPr="00E719EC" w:rsidSect="00C67F59">
      <w:headerReference w:type="default" r:id="rId9"/>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090" w:rsidRDefault="00004090" w:rsidP="00C67F59">
      <w:r>
        <w:separator/>
      </w:r>
    </w:p>
  </w:endnote>
  <w:endnote w:type="continuationSeparator" w:id="1">
    <w:p w:rsidR="00004090" w:rsidRDefault="00004090" w:rsidP="00C67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090" w:rsidRDefault="00004090" w:rsidP="00C67F59">
      <w:r>
        <w:separator/>
      </w:r>
    </w:p>
  </w:footnote>
  <w:footnote w:type="continuationSeparator" w:id="1">
    <w:p w:rsidR="00004090" w:rsidRDefault="00004090" w:rsidP="00C67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20" w:rsidRDefault="00352020">
    <w:pPr>
      <w:pStyle w:val="Zaglavlje"/>
    </w:pPr>
    <w:r>
      <w:t>Županijsko stručno vijeće biologa i geografa</w:t>
    </w:r>
  </w:p>
  <w:p w:rsidR="00352020" w:rsidRDefault="00352020">
    <w:pPr>
      <w:pStyle w:val="Zaglavlje"/>
    </w:pPr>
    <w:r>
      <w:t>5. travnja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6FE8"/>
    <w:multiLevelType w:val="hybridMultilevel"/>
    <w:tmpl w:val="54326538"/>
    <w:lvl w:ilvl="0" w:tplc="F38A9C94">
      <w:start w:val="1"/>
      <w:numFmt w:val="lowerLetter"/>
      <w:lvlText w:val="%1)"/>
      <w:lvlJc w:val="left"/>
      <w:pPr>
        <w:ind w:left="153" w:hanging="360"/>
      </w:pPr>
      <w:rPr>
        <w:rFonts w:hint="default"/>
      </w:rPr>
    </w:lvl>
    <w:lvl w:ilvl="1" w:tplc="041A0019" w:tentative="1">
      <w:start w:val="1"/>
      <w:numFmt w:val="lowerLetter"/>
      <w:lvlText w:val="%2."/>
      <w:lvlJc w:val="left"/>
      <w:pPr>
        <w:ind w:left="873" w:hanging="360"/>
      </w:pPr>
    </w:lvl>
    <w:lvl w:ilvl="2" w:tplc="041A001B" w:tentative="1">
      <w:start w:val="1"/>
      <w:numFmt w:val="lowerRoman"/>
      <w:lvlText w:val="%3."/>
      <w:lvlJc w:val="right"/>
      <w:pPr>
        <w:ind w:left="1593" w:hanging="180"/>
      </w:pPr>
    </w:lvl>
    <w:lvl w:ilvl="3" w:tplc="041A000F" w:tentative="1">
      <w:start w:val="1"/>
      <w:numFmt w:val="decimal"/>
      <w:lvlText w:val="%4."/>
      <w:lvlJc w:val="left"/>
      <w:pPr>
        <w:ind w:left="2313" w:hanging="360"/>
      </w:pPr>
    </w:lvl>
    <w:lvl w:ilvl="4" w:tplc="041A0019" w:tentative="1">
      <w:start w:val="1"/>
      <w:numFmt w:val="lowerLetter"/>
      <w:lvlText w:val="%5."/>
      <w:lvlJc w:val="left"/>
      <w:pPr>
        <w:ind w:left="3033" w:hanging="360"/>
      </w:pPr>
    </w:lvl>
    <w:lvl w:ilvl="5" w:tplc="041A001B" w:tentative="1">
      <w:start w:val="1"/>
      <w:numFmt w:val="lowerRoman"/>
      <w:lvlText w:val="%6."/>
      <w:lvlJc w:val="right"/>
      <w:pPr>
        <w:ind w:left="3753" w:hanging="180"/>
      </w:pPr>
    </w:lvl>
    <w:lvl w:ilvl="6" w:tplc="041A000F" w:tentative="1">
      <w:start w:val="1"/>
      <w:numFmt w:val="decimal"/>
      <w:lvlText w:val="%7."/>
      <w:lvlJc w:val="left"/>
      <w:pPr>
        <w:ind w:left="4473" w:hanging="360"/>
      </w:pPr>
    </w:lvl>
    <w:lvl w:ilvl="7" w:tplc="041A0019" w:tentative="1">
      <w:start w:val="1"/>
      <w:numFmt w:val="lowerLetter"/>
      <w:lvlText w:val="%8."/>
      <w:lvlJc w:val="left"/>
      <w:pPr>
        <w:ind w:left="5193" w:hanging="360"/>
      </w:pPr>
    </w:lvl>
    <w:lvl w:ilvl="8" w:tplc="041A001B" w:tentative="1">
      <w:start w:val="1"/>
      <w:numFmt w:val="lowerRoman"/>
      <w:lvlText w:val="%9."/>
      <w:lvlJc w:val="right"/>
      <w:pPr>
        <w:ind w:left="5913" w:hanging="180"/>
      </w:pPr>
    </w:lvl>
  </w:abstractNum>
  <w:abstractNum w:abstractNumId="1">
    <w:nsid w:val="32423DEF"/>
    <w:multiLevelType w:val="hybridMultilevel"/>
    <w:tmpl w:val="FF6ED4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7DB6B0F"/>
    <w:multiLevelType w:val="hybridMultilevel"/>
    <w:tmpl w:val="DB84FC54"/>
    <w:lvl w:ilvl="0" w:tplc="DA2E9A66">
      <w:start w:val="1"/>
      <w:numFmt w:val="decimal"/>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3">
    <w:nsid w:val="66924E0F"/>
    <w:multiLevelType w:val="hybridMultilevel"/>
    <w:tmpl w:val="BE007E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81D67DC"/>
    <w:multiLevelType w:val="multilevel"/>
    <w:tmpl w:val="B450E7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0768E"/>
    <w:rsid w:val="00004090"/>
    <w:rsid w:val="00142944"/>
    <w:rsid w:val="001D71C4"/>
    <w:rsid w:val="00200D39"/>
    <w:rsid w:val="00213EC3"/>
    <w:rsid w:val="00285A41"/>
    <w:rsid w:val="002F501E"/>
    <w:rsid w:val="00352020"/>
    <w:rsid w:val="003842B0"/>
    <w:rsid w:val="003B79AC"/>
    <w:rsid w:val="00592A7E"/>
    <w:rsid w:val="0060768E"/>
    <w:rsid w:val="0061720F"/>
    <w:rsid w:val="006E3AFE"/>
    <w:rsid w:val="00841644"/>
    <w:rsid w:val="008456E9"/>
    <w:rsid w:val="00875E19"/>
    <w:rsid w:val="008C208A"/>
    <w:rsid w:val="008C2F39"/>
    <w:rsid w:val="00922846"/>
    <w:rsid w:val="00933ABA"/>
    <w:rsid w:val="009D6E2C"/>
    <w:rsid w:val="009F6767"/>
    <w:rsid w:val="00AD15B8"/>
    <w:rsid w:val="00B3033A"/>
    <w:rsid w:val="00B637A9"/>
    <w:rsid w:val="00BB76AA"/>
    <w:rsid w:val="00BE589B"/>
    <w:rsid w:val="00C67F59"/>
    <w:rsid w:val="00D616F3"/>
    <w:rsid w:val="00E719EC"/>
    <w:rsid w:val="00F128AC"/>
    <w:rsid w:val="00F44CAD"/>
    <w:rsid w:val="00F65A5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A"/>
    <w:rPr>
      <w:sz w:val="24"/>
      <w:szCs w:val="24"/>
    </w:rPr>
  </w:style>
  <w:style w:type="paragraph" w:styleId="Naslov1">
    <w:name w:val="heading 1"/>
    <w:basedOn w:val="Normal"/>
    <w:next w:val="Normal"/>
    <w:link w:val="Naslov1Char"/>
    <w:uiPriority w:val="9"/>
    <w:qFormat/>
    <w:rsid w:val="00BE589B"/>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E589B"/>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E589B"/>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E589B"/>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E589B"/>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E589B"/>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E589B"/>
    <w:pPr>
      <w:spacing w:before="240" w:after="60"/>
      <w:outlineLvl w:val="6"/>
    </w:pPr>
  </w:style>
  <w:style w:type="paragraph" w:styleId="Naslov8">
    <w:name w:val="heading 8"/>
    <w:basedOn w:val="Normal"/>
    <w:next w:val="Normal"/>
    <w:link w:val="Naslov8Char"/>
    <w:uiPriority w:val="9"/>
    <w:semiHidden/>
    <w:unhideWhenUsed/>
    <w:qFormat/>
    <w:rsid w:val="00BE589B"/>
    <w:pPr>
      <w:spacing w:before="240" w:after="60"/>
      <w:outlineLvl w:val="7"/>
    </w:pPr>
    <w:rPr>
      <w:i/>
      <w:iCs/>
    </w:rPr>
  </w:style>
  <w:style w:type="paragraph" w:styleId="Naslov9">
    <w:name w:val="heading 9"/>
    <w:basedOn w:val="Normal"/>
    <w:next w:val="Normal"/>
    <w:link w:val="Naslov9Char"/>
    <w:uiPriority w:val="9"/>
    <w:semiHidden/>
    <w:unhideWhenUsed/>
    <w:qFormat/>
    <w:rsid w:val="00BE589B"/>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E589B"/>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E589B"/>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E589B"/>
    <w:rPr>
      <w:rFonts w:asciiTheme="majorHAnsi" w:eastAsiaTheme="majorEastAsia" w:hAnsiTheme="majorHAnsi"/>
      <w:b/>
      <w:bCs/>
      <w:sz w:val="26"/>
      <w:szCs w:val="26"/>
    </w:rPr>
  </w:style>
  <w:style w:type="character" w:customStyle="1" w:styleId="Naslov4Char">
    <w:name w:val="Naslov 4 Char"/>
    <w:basedOn w:val="Zadanifontodlomka"/>
    <w:link w:val="Naslov4"/>
    <w:uiPriority w:val="9"/>
    <w:semiHidden/>
    <w:rsid w:val="00BE589B"/>
    <w:rPr>
      <w:b/>
      <w:bCs/>
      <w:sz w:val="28"/>
      <w:szCs w:val="28"/>
    </w:rPr>
  </w:style>
  <w:style w:type="character" w:customStyle="1" w:styleId="Naslov5Char">
    <w:name w:val="Naslov 5 Char"/>
    <w:basedOn w:val="Zadanifontodlomka"/>
    <w:link w:val="Naslov5"/>
    <w:uiPriority w:val="9"/>
    <w:semiHidden/>
    <w:rsid w:val="00BE589B"/>
    <w:rPr>
      <w:b/>
      <w:bCs/>
      <w:i/>
      <w:iCs/>
      <w:sz w:val="26"/>
      <w:szCs w:val="26"/>
    </w:rPr>
  </w:style>
  <w:style w:type="character" w:customStyle="1" w:styleId="Naslov6Char">
    <w:name w:val="Naslov 6 Char"/>
    <w:basedOn w:val="Zadanifontodlomka"/>
    <w:link w:val="Naslov6"/>
    <w:uiPriority w:val="9"/>
    <w:semiHidden/>
    <w:rsid w:val="00BE589B"/>
    <w:rPr>
      <w:b/>
      <w:bCs/>
    </w:rPr>
  </w:style>
  <w:style w:type="character" w:customStyle="1" w:styleId="Naslov7Char">
    <w:name w:val="Naslov 7 Char"/>
    <w:basedOn w:val="Zadanifontodlomka"/>
    <w:link w:val="Naslov7"/>
    <w:uiPriority w:val="9"/>
    <w:semiHidden/>
    <w:rsid w:val="00BE589B"/>
    <w:rPr>
      <w:sz w:val="24"/>
      <w:szCs w:val="24"/>
    </w:rPr>
  </w:style>
  <w:style w:type="character" w:customStyle="1" w:styleId="Naslov8Char">
    <w:name w:val="Naslov 8 Char"/>
    <w:basedOn w:val="Zadanifontodlomka"/>
    <w:link w:val="Naslov8"/>
    <w:uiPriority w:val="9"/>
    <w:semiHidden/>
    <w:rsid w:val="00BE589B"/>
    <w:rPr>
      <w:i/>
      <w:iCs/>
      <w:sz w:val="24"/>
      <w:szCs w:val="24"/>
    </w:rPr>
  </w:style>
  <w:style w:type="character" w:customStyle="1" w:styleId="Naslov9Char">
    <w:name w:val="Naslov 9 Char"/>
    <w:basedOn w:val="Zadanifontodlomka"/>
    <w:link w:val="Naslov9"/>
    <w:uiPriority w:val="9"/>
    <w:semiHidden/>
    <w:rsid w:val="00BE589B"/>
    <w:rPr>
      <w:rFonts w:asciiTheme="majorHAnsi" w:eastAsiaTheme="majorEastAsia" w:hAnsiTheme="majorHAnsi"/>
    </w:rPr>
  </w:style>
  <w:style w:type="paragraph" w:styleId="Naslov">
    <w:name w:val="Title"/>
    <w:basedOn w:val="Normal"/>
    <w:next w:val="Normal"/>
    <w:link w:val="NaslovChar"/>
    <w:uiPriority w:val="10"/>
    <w:qFormat/>
    <w:rsid w:val="00BE589B"/>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E589B"/>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E589B"/>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E589B"/>
    <w:rPr>
      <w:rFonts w:asciiTheme="majorHAnsi" w:eastAsiaTheme="majorEastAsia" w:hAnsiTheme="majorHAnsi"/>
      <w:sz w:val="24"/>
      <w:szCs w:val="24"/>
    </w:rPr>
  </w:style>
  <w:style w:type="character" w:styleId="Naglaeno">
    <w:name w:val="Strong"/>
    <w:basedOn w:val="Zadanifontodlomka"/>
    <w:uiPriority w:val="22"/>
    <w:qFormat/>
    <w:rsid w:val="00BE589B"/>
    <w:rPr>
      <w:b/>
      <w:bCs/>
    </w:rPr>
  </w:style>
  <w:style w:type="character" w:styleId="Istaknuto">
    <w:name w:val="Emphasis"/>
    <w:basedOn w:val="Zadanifontodlomka"/>
    <w:uiPriority w:val="20"/>
    <w:qFormat/>
    <w:rsid w:val="00BE589B"/>
    <w:rPr>
      <w:rFonts w:asciiTheme="minorHAnsi" w:hAnsiTheme="minorHAnsi"/>
      <w:b/>
      <w:i/>
      <w:iCs/>
    </w:rPr>
  </w:style>
  <w:style w:type="paragraph" w:styleId="Bezproreda">
    <w:name w:val="No Spacing"/>
    <w:basedOn w:val="Normal"/>
    <w:uiPriority w:val="1"/>
    <w:qFormat/>
    <w:rsid w:val="00BE589B"/>
    <w:rPr>
      <w:szCs w:val="32"/>
    </w:rPr>
  </w:style>
  <w:style w:type="paragraph" w:styleId="Odlomakpopisa">
    <w:name w:val="List Paragraph"/>
    <w:basedOn w:val="Normal"/>
    <w:uiPriority w:val="34"/>
    <w:qFormat/>
    <w:rsid w:val="00BE589B"/>
    <w:pPr>
      <w:ind w:left="720"/>
      <w:contextualSpacing/>
    </w:pPr>
  </w:style>
  <w:style w:type="paragraph" w:styleId="Citat">
    <w:name w:val="Quote"/>
    <w:basedOn w:val="Normal"/>
    <w:next w:val="Normal"/>
    <w:link w:val="CitatChar"/>
    <w:uiPriority w:val="29"/>
    <w:qFormat/>
    <w:rsid w:val="00BE589B"/>
    <w:rPr>
      <w:i/>
    </w:rPr>
  </w:style>
  <w:style w:type="character" w:customStyle="1" w:styleId="CitatChar">
    <w:name w:val="Citat Char"/>
    <w:basedOn w:val="Zadanifontodlomka"/>
    <w:link w:val="Citat"/>
    <w:uiPriority w:val="29"/>
    <w:rsid w:val="00BE589B"/>
    <w:rPr>
      <w:i/>
      <w:sz w:val="24"/>
      <w:szCs w:val="24"/>
    </w:rPr>
  </w:style>
  <w:style w:type="paragraph" w:styleId="Naglaencitat">
    <w:name w:val="Intense Quote"/>
    <w:basedOn w:val="Normal"/>
    <w:next w:val="Normal"/>
    <w:link w:val="NaglaencitatChar"/>
    <w:uiPriority w:val="30"/>
    <w:qFormat/>
    <w:rsid w:val="00BE589B"/>
    <w:pPr>
      <w:ind w:left="720" w:right="720"/>
    </w:pPr>
    <w:rPr>
      <w:b/>
      <w:i/>
      <w:szCs w:val="22"/>
    </w:rPr>
  </w:style>
  <w:style w:type="character" w:customStyle="1" w:styleId="NaglaencitatChar">
    <w:name w:val="Naglašen citat Char"/>
    <w:basedOn w:val="Zadanifontodlomka"/>
    <w:link w:val="Naglaencitat"/>
    <w:uiPriority w:val="30"/>
    <w:rsid w:val="00BE589B"/>
    <w:rPr>
      <w:b/>
      <w:i/>
      <w:sz w:val="24"/>
    </w:rPr>
  </w:style>
  <w:style w:type="character" w:styleId="Neupadljivoisticanje">
    <w:name w:val="Subtle Emphasis"/>
    <w:uiPriority w:val="19"/>
    <w:qFormat/>
    <w:rsid w:val="00BE589B"/>
    <w:rPr>
      <w:i/>
      <w:color w:val="5A5A5A" w:themeColor="text1" w:themeTint="A5"/>
    </w:rPr>
  </w:style>
  <w:style w:type="character" w:styleId="Jakoisticanje">
    <w:name w:val="Intense Emphasis"/>
    <w:basedOn w:val="Zadanifontodlomka"/>
    <w:uiPriority w:val="21"/>
    <w:qFormat/>
    <w:rsid w:val="00BE589B"/>
    <w:rPr>
      <w:b/>
      <w:i/>
      <w:sz w:val="24"/>
      <w:szCs w:val="24"/>
      <w:u w:val="single"/>
    </w:rPr>
  </w:style>
  <w:style w:type="character" w:styleId="Neupadljivareferenca">
    <w:name w:val="Subtle Reference"/>
    <w:basedOn w:val="Zadanifontodlomka"/>
    <w:uiPriority w:val="31"/>
    <w:qFormat/>
    <w:rsid w:val="00BE589B"/>
    <w:rPr>
      <w:sz w:val="24"/>
      <w:szCs w:val="24"/>
      <w:u w:val="single"/>
    </w:rPr>
  </w:style>
  <w:style w:type="character" w:styleId="Istaknutareferenca">
    <w:name w:val="Intense Reference"/>
    <w:basedOn w:val="Zadanifontodlomka"/>
    <w:uiPriority w:val="32"/>
    <w:qFormat/>
    <w:rsid w:val="00BE589B"/>
    <w:rPr>
      <w:b/>
      <w:sz w:val="24"/>
      <w:u w:val="single"/>
    </w:rPr>
  </w:style>
  <w:style w:type="character" w:styleId="Naslovknjige">
    <w:name w:val="Book Title"/>
    <w:basedOn w:val="Zadanifontodlomka"/>
    <w:uiPriority w:val="33"/>
    <w:qFormat/>
    <w:rsid w:val="00BE589B"/>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BE589B"/>
    <w:pPr>
      <w:outlineLvl w:val="9"/>
    </w:pPr>
  </w:style>
  <w:style w:type="paragraph" w:styleId="StandardWeb">
    <w:name w:val="Normal (Web)"/>
    <w:basedOn w:val="Normal"/>
    <w:uiPriority w:val="99"/>
    <w:semiHidden/>
    <w:unhideWhenUsed/>
    <w:rsid w:val="003B79AC"/>
    <w:pPr>
      <w:spacing w:before="100" w:beforeAutospacing="1" w:after="100" w:afterAutospacing="1"/>
    </w:pPr>
    <w:rPr>
      <w:rFonts w:ascii="Times New Roman" w:eastAsia="Times New Roman" w:hAnsi="Times New Roman"/>
      <w:lang w:eastAsia="hr-HR"/>
    </w:rPr>
  </w:style>
  <w:style w:type="paragraph" w:styleId="Tekstbalonia">
    <w:name w:val="Balloon Text"/>
    <w:basedOn w:val="Normal"/>
    <w:link w:val="TekstbaloniaChar"/>
    <w:uiPriority w:val="99"/>
    <w:semiHidden/>
    <w:unhideWhenUsed/>
    <w:rsid w:val="00F65A52"/>
    <w:rPr>
      <w:rFonts w:ascii="Tahoma" w:hAnsi="Tahoma" w:cs="Tahoma"/>
      <w:sz w:val="16"/>
      <w:szCs w:val="16"/>
    </w:rPr>
  </w:style>
  <w:style w:type="character" w:customStyle="1" w:styleId="TekstbaloniaChar">
    <w:name w:val="Tekst balončića Char"/>
    <w:basedOn w:val="Zadanifontodlomka"/>
    <w:link w:val="Tekstbalonia"/>
    <w:uiPriority w:val="99"/>
    <w:semiHidden/>
    <w:rsid w:val="00F65A52"/>
    <w:rPr>
      <w:rFonts w:ascii="Tahoma" w:hAnsi="Tahoma" w:cs="Tahoma"/>
      <w:sz w:val="16"/>
      <w:szCs w:val="16"/>
    </w:rPr>
  </w:style>
  <w:style w:type="character" w:styleId="Hiperveza">
    <w:name w:val="Hyperlink"/>
    <w:basedOn w:val="Zadanifontodlomka"/>
    <w:uiPriority w:val="99"/>
    <w:semiHidden/>
    <w:unhideWhenUsed/>
    <w:rsid w:val="00F65A52"/>
    <w:rPr>
      <w:color w:val="0000FF"/>
      <w:u w:val="single"/>
    </w:rPr>
  </w:style>
  <w:style w:type="paragraph" w:styleId="Zaglavlje">
    <w:name w:val="header"/>
    <w:basedOn w:val="Normal"/>
    <w:link w:val="ZaglavljeChar"/>
    <w:uiPriority w:val="99"/>
    <w:unhideWhenUsed/>
    <w:rsid w:val="00C67F59"/>
    <w:pPr>
      <w:tabs>
        <w:tab w:val="center" w:pos="4536"/>
        <w:tab w:val="right" w:pos="9072"/>
      </w:tabs>
    </w:pPr>
  </w:style>
  <w:style w:type="character" w:customStyle="1" w:styleId="ZaglavljeChar">
    <w:name w:val="Zaglavlje Char"/>
    <w:basedOn w:val="Zadanifontodlomka"/>
    <w:link w:val="Zaglavlje"/>
    <w:uiPriority w:val="99"/>
    <w:rsid w:val="00C67F59"/>
    <w:rPr>
      <w:sz w:val="24"/>
      <w:szCs w:val="24"/>
    </w:rPr>
  </w:style>
  <w:style w:type="paragraph" w:styleId="Podnoje">
    <w:name w:val="footer"/>
    <w:basedOn w:val="Normal"/>
    <w:link w:val="PodnojeChar"/>
    <w:uiPriority w:val="99"/>
    <w:unhideWhenUsed/>
    <w:rsid w:val="00C67F59"/>
    <w:pPr>
      <w:tabs>
        <w:tab w:val="center" w:pos="4536"/>
        <w:tab w:val="right" w:pos="9072"/>
      </w:tabs>
    </w:pPr>
  </w:style>
  <w:style w:type="character" w:customStyle="1" w:styleId="PodnojeChar">
    <w:name w:val="Podnožje Char"/>
    <w:basedOn w:val="Zadanifontodlomka"/>
    <w:link w:val="Podnoje"/>
    <w:uiPriority w:val="99"/>
    <w:rsid w:val="00C67F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A"/>
    <w:rPr>
      <w:sz w:val="24"/>
      <w:szCs w:val="24"/>
    </w:rPr>
  </w:style>
  <w:style w:type="paragraph" w:styleId="Naslov1">
    <w:name w:val="heading 1"/>
    <w:basedOn w:val="Normal"/>
    <w:next w:val="Normal"/>
    <w:link w:val="Naslov1Char"/>
    <w:uiPriority w:val="9"/>
    <w:qFormat/>
    <w:rsid w:val="00BE589B"/>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E589B"/>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E589B"/>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E589B"/>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E589B"/>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E589B"/>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E589B"/>
    <w:pPr>
      <w:spacing w:before="240" w:after="60"/>
      <w:outlineLvl w:val="6"/>
    </w:pPr>
  </w:style>
  <w:style w:type="paragraph" w:styleId="Naslov8">
    <w:name w:val="heading 8"/>
    <w:basedOn w:val="Normal"/>
    <w:next w:val="Normal"/>
    <w:link w:val="Naslov8Char"/>
    <w:uiPriority w:val="9"/>
    <w:semiHidden/>
    <w:unhideWhenUsed/>
    <w:qFormat/>
    <w:rsid w:val="00BE589B"/>
    <w:pPr>
      <w:spacing w:before="240" w:after="60"/>
      <w:outlineLvl w:val="7"/>
    </w:pPr>
    <w:rPr>
      <w:i/>
      <w:iCs/>
    </w:rPr>
  </w:style>
  <w:style w:type="paragraph" w:styleId="Naslov9">
    <w:name w:val="heading 9"/>
    <w:basedOn w:val="Normal"/>
    <w:next w:val="Normal"/>
    <w:link w:val="Naslov9Char"/>
    <w:uiPriority w:val="9"/>
    <w:semiHidden/>
    <w:unhideWhenUsed/>
    <w:qFormat/>
    <w:rsid w:val="00BE589B"/>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E589B"/>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E589B"/>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E589B"/>
    <w:rPr>
      <w:rFonts w:asciiTheme="majorHAnsi" w:eastAsiaTheme="majorEastAsia" w:hAnsiTheme="majorHAnsi"/>
      <w:b/>
      <w:bCs/>
      <w:sz w:val="26"/>
      <w:szCs w:val="26"/>
    </w:rPr>
  </w:style>
  <w:style w:type="character" w:customStyle="1" w:styleId="Naslov4Char">
    <w:name w:val="Naslov 4 Char"/>
    <w:basedOn w:val="Zadanifontodlomka"/>
    <w:link w:val="Naslov4"/>
    <w:uiPriority w:val="9"/>
    <w:semiHidden/>
    <w:rsid w:val="00BE589B"/>
    <w:rPr>
      <w:b/>
      <w:bCs/>
      <w:sz w:val="28"/>
      <w:szCs w:val="28"/>
    </w:rPr>
  </w:style>
  <w:style w:type="character" w:customStyle="1" w:styleId="Naslov5Char">
    <w:name w:val="Naslov 5 Char"/>
    <w:basedOn w:val="Zadanifontodlomka"/>
    <w:link w:val="Naslov5"/>
    <w:uiPriority w:val="9"/>
    <w:semiHidden/>
    <w:rsid w:val="00BE589B"/>
    <w:rPr>
      <w:b/>
      <w:bCs/>
      <w:i/>
      <w:iCs/>
      <w:sz w:val="26"/>
      <w:szCs w:val="26"/>
    </w:rPr>
  </w:style>
  <w:style w:type="character" w:customStyle="1" w:styleId="Naslov6Char">
    <w:name w:val="Naslov 6 Char"/>
    <w:basedOn w:val="Zadanifontodlomka"/>
    <w:link w:val="Naslov6"/>
    <w:uiPriority w:val="9"/>
    <w:semiHidden/>
    <w:rsid w:val="00BE589B"/>
    <w:rPr>
      <w:b/>
      <w:bCs/>
    </w:rPr>
  </w:style>
  <w:style w:type="character" w:customStyle="1" w:styleId="Naslov7Char">
    <w:name w:val="Naslov 7 Char"/>
    <w:basedOn w:val="Zadanifontodlomka"/>
    <w:link w:val="Naslov7"/>
    <w:uiPriority w:val="9"/>
    <w:semiHidden/>
    <w:rsid w:val="00BE589B"/>
    <w:rPr>
      <w:sz w:val="24"/>
      <w:szCs w:val="24"/>
    </w:rPr>
  </w:style>
  <w:style w:type="character" w:customStyle="1" w:styleId="Naslov8Char">
    <w:name w:val="Naslov 8 Char"/>
    <w:basedOn w:val="Zadanifontodlomka"/>
    <w:link w:val="Naslov8"/>
    <w:uiPriority w:val="9"/>
    <w:semiHidden/>
    <w:rsid w:val="00BE589B"/>
    <w:rPr>
      <w:i/>
      <w:iCs/>
      <w:sz w:val="24"/>
      <w:szCs w:val="24"/>
    </w:rPr>
  </w:style>
  <w:style w:type="character" w:customStyle="1" w:styleId="Naslov9Char">
    <w:name w:val="Naslov 9 Char"/>
    <w:basedOn w:val="Zadanifontodlomka"/>
    <w:link w:val="Naslov9"/>
    <w:uiPriority w:val="9"/>
    <w:semiHidden/>
    <w:rsid w:val="00BE589B"/>
    <w:rPr>
      <w:rFonts w:asciiTheme="majorHAnsi" w:eastAsiaTheme="majorEastAsia" w:hAnsiTheme="majorHAnsi"/>
    </w:rPr>
  </w:style>
  <w:style w:type="paragraph" w:styleId="Naslov">
    <w:name w:val="Title"/>
    <w:basedOn w:val="Normal"/>
    <w:next w:val="Normal"/>
    <w:link w:val="NaslovChar"/>
    <w:uiPriority w:val="10"/>
    <w:qFormat/>
    <w:rsid w:val="00BE589B"/>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E589B"/>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E589B"/>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E589B"/>
    <w:rPr>
      <w:rFonts w:asciiTheme="majorHAnsi" w:eastAsiaTheme="majorEastAsia" w:hAnsiTheme="majorHAnsi"/>
      <w:sz w:val="24"/>
      <w:szCs w:val="24"/>
    </w:rPr>
  </w:style>
  <w:style w:type="character" w:styleId="Naglaeno">
    <w:name w:val="Strong"/>
    <w:basedOn w:val="Zadanifontodlomka"/>
    <w:uiPriority w:val="22"/>
    <w:qFormat/>
    <w:rsid w:val="00BE589B"/>
    <w:rPr>
      <w:b/>
      <w:bCs/>
    </w:rPr>
  </w:style>
  <w:style w:type="character" w:styleId="Istaknuto">
    <w:name w:val="Emphasis"/>
    <w:basedOn w:val="Zadanifontodlomka"/>
    <w:uiPriority w:val="20"/>
    <w:qFormat/>
    <w:rsid w:val="00BE589B"/>
    <w:rPr>
      <w:rFonts w:asciiTheme="minorHAnsi" w:hAnsiTheme="minorHAnsi"/>
      <w:b/>
      <w:i/>
      <w:iCs/>
    </w:rPr>
  </w:style>
  <w:style w:type="paragraph" w:styleId="Bezproreda">
    <w:name w:val="No Spacing"/>
    <w:basedOn w:val="Normal"/>
    <w:uiPriority w:val="1"/>
    <w:qFormat/>
    <w:rsid w:val="00BE589B"/>
    <w:rPr>
      <w:szCs w:val="32"/>
    </w:rPr>
  </w:style>
  <w:style w:type="paragraph" w:styleId="Odlomakpopisa">
    <w:name w:val="List Paragraph"/>
    <w:basedOn w:val="Normal"/>
    <w:uiPriority w:val="34"/>
    <w:qFormat/>
    <w:rsid w:val="00BE589B"/>
    <w:pPr>
      <w:ind w:left="720"/>
      <w:contextualSpacing/>
    </w:pPr>
  </w:style>
  <w:style w:type="paragraph" w:styleId="Citat">
    <w:name w:val="Quote"/>
    <w:basedOn w:val="Normal"/>
    <w:next w:val="Normal"/>
    <w:link w:val="CitatChar"/>
    <w:uiPriority w:val="29"/>
    <w:qFormat/>
    <w:rsid w:val="00BE589B"/>
    <w:rPr>
      <w:i/>
    </w:rPr>
  </w:style>
  <w:style w:type="character" w:customStyle="1" w:styleId="CitatChar">
    <w:name w:val="Citat Char"/>
    <w:basedOn w:val="Zadanifontodlomka"/>
    <w:link w:val="Citat"/>
    <w:uiPriority w:val="29"/>
    <w:rsid w:val="00BE589B"/>
    <w:rPr>
      <w:i/>
      <w:sz w:val="24"/>
      <w:szCs w:val="24"/>
    </w:rPr>
  </w:style>
  <w:style w:type="paragraph" w:styleId="Naglaencitat">
    <w:name w:val="Intense Quote"/>
    <w:basedOn w:val="Normal"/>
    <w:next w:val="Normal"/>
    <w:link w:val="NaglaencitatChar"/>
    <w:uiPriority w:val="30"/>
    <w:qFormat/>
    <w:rsid w:val="00BE589B"/>
    <w:pPr>
      <w:ind w:left="720" w:right="720"/>
    </w:pPr>
    <w:rPr>
      <w:b/>
      <w:i/>
      <w:szCs w:val="22"/>
    </w:rPr>
  </w:style>
  <w:style w:type="character" w:customStyle="1" w:styleId="NaglaencitatChar">
    <w:name w:val="Naglašen citat Char"/>
    <w:basedOn w:val="Zadanifontodlomka"/>
    <w:link w:val="Naglaencitat"/>
    <w:uiPriority w:val="30"/>
    <w:rsid w:val="00BE589B"/>
    <w:rPr>
      <w:b/>
      <w:i/>
      <w:sz w:val="24"/>
    </w:rPr>
  </w:style>
  <w:style w:type="character" w:styleId="Neupadljivoisticanje">
    <w:name w:val="Subtle Emphasis"/>
    <w:uiPriority w:val="19"/>
    <w:qFormat/>
    <w:rsid w:val="00BE589B"/>
    <w:rPr>
      <w:i/>
      <w:color w:val="5A5A5A" w:themeColor="text1" w:themeTint="A5"/>
    </w:rPr>
  </w:style>
  <w:style w:type="character" w:styleId="Jakoisticanje">
    <w:name w:val="Intense Emphasis"/>
    <w:basedOn w:val="Zadanifontodlomka"/>
    <w:uiPriority w:val="21"/>
    <w:qFormat/>
    <w:rsid w:val="00BE589B"/>
    <w:rPr>
      <w:b/>
      <w:i/>
      <w:sz w:val="24"/>
      <w:szCs w:val="24"/>
      <w:u w:val="single"/>
    </w:rPr>
  </w:style>
  <w:style w:type="character" w:styleId="Neupadljivareferenca">
    <w:name w:val="Subtle Reference"/>
    <w:basedOn w:val="Zadanifontodlomka"/>
    <w:uiPriority w:val="31"/>
    <w:qFormat/>
    <w:rsid w:val="00BE589B"/>
    <w:rPr>
      <w:sz w:val="24"/>
      <w:szCs w:val="24"/>
      <w:u w:val="single"/>
    </w:rPr>
  </w:style>
  <w:style w:type="character" w:styleId="Istaknutareferenca">
    <w:name w:val="Intense Reference"/>
    <w:basedOn w:val="Zadanifontodlomka"/>
    <w:uiPriority w:val="32"/>
    <w:qFormat/>
    <w:rsid w:val="00BE589B"/>
    <w:rPr>
      <w:b/>
      <w:sz w:val="24"/>
      <w:u w:val="single"/>
    </w:rPr>
  </w:style>
  <w:style w:type="character" w:styleId="Naslovknjige">
    <w:name w:val="Book Title"/>
    <w:basedOn w:val="Zadanifontodlomka"/>
    <w:uiPriority w:val="33"/>
    <w:qFormat/>
    <w:rsid w:val="00BE589B"/>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BE589B"/>
    <w:pPr>
      <w:outlineLvl w:val="9"/>
    </w:pPr>
  </w:style>
  <w:style w:type="paragraph" w:styleId="StandardWeb">
    <w:name w:val="Normal (Web)"/>
    <w:basedOn w:val="Normal"/>
    <w:uiPriority w:val="99"/>
    <w:semiHidden/>
    <w:unhideWhenUsed/>
    <w:rsid w:val="003B79AC"/>
    <w:pPr>
      <w:spacing w:before="100" w:beforeAutospacing="1" w:after="100" w:afterAutospacing="1"/>
    </w:pPr>
    <w:rPr>
      <w:rFonts w:ascii="Times New Roman" w:eastAsia="Times New Roman" w:hAnsi="Times New Roman"/>
      <w:lang w:eastAsia="hr-HR"/>
    </w:rPr>
  </w:style>
  <w:style w:type="paragraph" w:styleId="Tekstbalonia">
    <w:name w:val="Balloon Text"/>
    <w:basedOn w:val="Normal"/>
    <w:link w:val="TekstbaloniaChar"/>
    <w:uiPriority w:val="99"/>
    <w:semiHidden/>
    <w:unhideWhenUsed/>
    <w:rsid w:val="00F65A52"/>
    <w:rPr>
      <w:rFonts w:ascii="Tahoma" w:hAnsi="Tahoma" w:cs="Tahoma"/>
      <w:sz w:val="16"/>
      <w:szCs w:val="16"/>
    </w:rPr>
  </w:style>
  <w:style w:type="character" w:customStyle="1" w:styleId="TekstbaloniaChar">
    <w:name w:val="Tekst balončića Char"/>
    <w:basedOn w:val="Zadanifontodlomka"/>
    <w:link w:val="Tekstbalonia"/>
    <w:uiPriority w:val="99"/>
    <w:semiHidden/>
    <w:rsid w:val="00F65A52"/>
    <w:rPr>
      <w:rFonts w:ascii="Tahoma" w:hAnsi="Tahoma" w:cs="Tahoma"/>
      <w:sz w:val="16"/>
      <w:szCs w:val="16"/>
    </w:rPr>
  </w:style>
  <w:style w:type="character" w:styleId="Hiperveza">
    <w:name w:val="Hyperlink"/>
    <w:basedOn w:val="Zadanifontodlomka"/>
    <w:uiPriority w:val="99"/>
    <w:semiHidden/>
    <w:unhideWhenUsed/>
    <w:rsid w:val="00F65A52"/>
    <w:rPr>
      <w:color w:val="0000FF"/>
      <w:u w:val="single"/>
    </w:rPr>
  </w:style>
  <w:style w:type="paragraph" w:styleId="Zaglavlje">
    <w:name w:val="header"/>
    <w:basedOn w:val="Normal"/>
    <w:link w:val="ZaglavljeChar"/>
    <w:uiPriority w:val="99"/>
    <w:unhideWhenUsed/>
    <w:rsid w:val="00C67F59"/>
    <w:pPr>
      <w:tabs>
        <w:tab w:val="center" w:pos="4536"/>
        <w:tab w:val="right" w:pos="9072"/>
      </w:tabs>
    </w:pPr>
  </w:style>
  <w:style w:type="character" w:customStyle="1" w:styleId="ZaglavljeChar">
    <w:name w:val="Zaglavlje Char"/>
    <w:basedOn w:val="Zadanifontodlomka"/>
    <w:link w:val="Zaglavlje"/>
    <w:uiPriority w:val="99"/>
    <w:rsid w:val="00C67F59"/>
    <w:rPr>
      <w:sz w:val="24"/>
      <w:szCs w:val="24"/>
    </w:rPr>
  </w:style>
  <w:style w:type="paragraph" w:styleId="Podnoje">
    <w:name w:val="footer"/>
    <w:basedOn w:val="Normal"/>
    <w:link w:val="PodnojeChar"/>
    <w:uiPriority w:val="99"/>
    <w:unhideWhenUsed/>
    <w:rsid w:val="00C67F59"/>
    <w:pPr>
      <w:tabs>
        <w:tab w:val="center" w:pos="4536"/>
        <w:tab w:val="right" w:pos="9072"/>
      </w:tabs>
    </w:pPr>
  </w:style>
  <w:style w:type="character" w:customStyle="1" w:styleId="PodnojeChar">
    <w:name w:val="Podnožje Char"/>
    <w:basedOn w:val="Zadanifontodlomka"/>
    <w:link w:val="Podnoje"/>
    <w:uiPriority w:val="99"/>
    <w:rsid w:val="00C67F5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ra.lzmk.hr/clanak.aspx?id=62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17455-D27F-4160-BA18-81A90AEC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1217</Words>
  <Characters>6940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dc:creator>
  <cp:keywords/>
  <dc:description/>
  <cp:lastModifiedBy>Korisnik</cp:lastModifiedBy>
  <cp:revision>20</cp:revision>
  <cp:lastPrinted>2014-04-02T22:21:00Z</cp:lastPrinted>
  <dcterms:created xsi:type="dcterms:W3CDTF">2014-03-31T20:37:00Z</dcterms:created>
  <dcterms:modified xsi:type="dcterms:W3CDTF">2014-04-07T07:42:00Z</dcterms:modified>
</cp:coreProperties>
</file>