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327" w:rsidRPr="00FF7A33" w:rsidRDefault="00AF4327" w:rsidP="00AF4327">
      <w:pPr>
        <w:autoSpaceDE w:val="0"/>
        <w:autoSpaceDN w:val="0"/>
        <w:adjustRightInd w:val="0"/>
        <w:spacing w:after="0" w:line="240" w:lineRule="auto"/>
        <w:rPr>
          <w:rFonts w:cstheme="minorHAnsi"/>
          <w:b/>
          <w:color w:val="666666"/>
          <w:sz w:val="24"/>
          <w:szCs w:val="24"/>
        </w:rPr>
      </w:pPr>
      <w:r w:rsidRPr="00FF7A33">
        <w:rPr>
          <w:rFonts w:cstheme="minorHAnsi"/>
          <w:b/>
          <w:color w:val="666666"/>
          <w:sz w:val="24"/>
          <w:szCs w:val="24"/>
        </w:rPr>
        <w:t>OPĆINA STARIGRAD</w:t>
      </w:r>
    </w:p>
    <w:p w:rsidR="00AF4327" w:rsidRPr="00AF4327" w:rsidRDefault="00AF4327" w:rsidP="00AF4327">
      <w:pPr>
        <w:autoSpaceDE w:val="0"/>
        <w:autoSpaceDN w:val="0"/>
        <w:adjustRightInd w:val="0"/>
        <w:spacing w:after="0" w:line="240" w:lineRule="auto"/>
        <w:rPr>
          <w:rFonts w:cstheme="minorHAnsi"/>
          <w:color w:val="666666"/>
          <w:sz w:val="24"/>
          <w:szCs w:val="24"/>
        </w:rPr>
      </w:pPr>
    </w:p>
    <w:p w:rsidR="00AF4327" w:rsidRPr="00AF4327" w:rsidRDefault="00AF4327" w:rsidP="00AF4327">
      <w:pPr>
        <w:autoSpaceDE w:val="0"/>
        <w:autoSpaceDN w:val="0"/>
        <w:adjustRightInd w:val="0"/>
        <w:spacing w:after="0" w:line="240" w:lineRule="auto"/>
        <w:rPr>
          <w:rFonts w:cstheme="minorHAnsi"/>
          <w:color w:val="666666"/>
          <w:sz w:val="24"/>
          <w:szCs w:val="24"/>
        </w:rPr>
      </w:pPr>
      <w:r>
        <w:rPr>
          <w:rFonts w:cstheme="minorHAnsi"/>
          <w:color w:val="666666"/>
          <w:sz w:val="24"/>
          <w:szCs w:val="24"/>
        </w:rPr>
        <w:t xml:space="preserve">                </w:t>
      </w:r>
      <w:r w:rsidRPr="00AF4327">
        <w:rPr>
          <w:rFonts w:cstheme="minorHAnsi"/>
          <w:color w:val="666666"/>
          <w:sz w:val="24"/>
          <w:szCs w:val="24"/>
        </w:rPr>
        <w:t>Općina Starigrad sastavni je dio Zadarske županije. Sjeverna granica općine ujedno je i</w:t>
      </w:r>
    </w:p>
    <w:p w:rsidR="00AF4327" w:rsidRPr="00AF4327"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sjeverna  granica  prema    Ličko­senjskoj    županiji.  Južnim,  morskim    dijelom  graniči  s</w:t>
      </w:r>
    </w:p>
    <w:p w:rsidR="00AF4327" w:rsidRPr="00AF4327"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općinama  Posedarje  i  Ražanac,  a  istočno, kopneno­morskom granicom    s  općinom  Jasenice.</w:t>
      </w:r>
    </w:p>
    <w:p w:rsidR="00AF4327" w:rsidRPr="00AF4327"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Sjevernim dijelom dominira planina Velebit koja  svojom  ljepotom  i  turističkim  potencijalima</w:t>
      </w:r>
    </w:p>
    <w:p w:rsidR="00AF4327" w:rsidRPr="00AF4327" w:rsidRDefault="00AF4327" w:rsidP="00AF4327">
      <w:pPr>
        <w:autoSpaceDE w:val="0"/>
        <w:autoSpaceDN w:val="0"/>
        <w:adjustRightInd w:val="0"/>
        <w:spacing w:after="0" w:line="240" w:lineRule="auto"/>
        <w:rPr>
          <w:rFonts w:cstheme="minorHAnsi"/>
          <w:sz w:val="24"/>
          <w:szCs w:val="24"/>
        </w:rPr>
      </w:pPr>
      <w:r w:rsidRPr="00AF4327">
        <w:rPr>
          <w:rFonts w:cstheme="minorHAnsi"/>
          <w:color w:val="666666"/>
          <w:sz w:val="24"/>
          <w:szCs w:val="24"/>
        </w:rPr>
        <w:t>plijeni pažnju. Općini Starigrad pripada prostor od 170,09 km</w:t>
      </w:r>
      <w:r w:rsidRPr="00AF4327">
        <w:rPr>
          <w:rFonts w:cstheme="minorHAnsi"/>
          <w:color w:val="666666"/>
          <w:sz w:val="24"/>
          <w:szCs w:val="24"/>
          <w:vertAlign w:val="superscript"/>
        </w:rPr>
        <w:t>2</w:t>
      </w:r>
    </w:p>
    <w:p w:rsidR="00AF4327"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što iznosi 4,6 % kopnenog teritorija zadarske županije.</w:t>
      </w:r>
    </w:p>
    <w:p w:rsidR="00AF4327" w:rsidRDefault="00AF4327" w:rsidP="00AF4327">
      <w:pPr>
        <w:autoSpaceDE w:val="0"/>
        <w:autoSpaceDN w:val="0"/>
        <w:adjustRightInd w:val="0"/>
        <w:spacing w:after="0" w:line="240" w:lineRule="auto"/>
        <w:rPr>
          <w:rFonts w:cstheme="minorHAnsi"/>
          <w:color w:val="666666"/>
          <w:sz w:val="24"/>
          <w:szCs w:val="24"/>
        </w:rPr>
      </w:pPr>
      <w:r>
        <w:rPr>
          <w:rFonts w:cstheme="minorHAnsi"/>
          <w:color w:val="666666"/>
          <w:sz w:val="24"/>
          <w:szCs w:val="24"/>
        </w:rPr>
        <w:t xml:space="preserve">       </w:t>
      </w:r>
      <w:r w:rsidR="000C5F3B">
        <w:rPr>
          <w:noProof/>
        </w:rPr>
        <w:drawing>
          <wp:inline distT="0" distB="0" distL="0" distR="0">
            <wp:extent cx="4264025" cy="2611120"/>
            <wp:effectExtent l="19050" t="0" r="3175" b="0"/>
            <wp:docPr id="5" name="Slika 7" descr="http://starigrad-paklenica.com/images/uploads/starigrad-paklenica-k-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rigrad-paklenica.com/images/uploads/starigrad-paklenica-k-02.gif"/>
                    <pic:cNvPicPr>
                      <a:picLocks noChangeAspect="1" noChangeArrowheads="1"/>
                    </pic:cNvPicPr>
                  </pic:nvPicPr>
                  <pic:blipFill>
                    <a:blip r:embed="rId4"/>
                    <a:srcRect/>
                    <a:stretch>
                      <a:fillRect/>
                    </a:stretch>
                  </pic:blipFill>
                  <pic:spPr bwMode="auto">
                    <a:xfrm>
                      <a:off x="0" y="0"/>
                      <a:ext cx="4264025" cy="2611120"/>
                    </a:xfrm>
                    <a:prstGeom prst="rect">
                      <a:avLst/>
                    </a:prstGeom>
                    <a:noFill/>
                    <a:ln w="9525">
                      <a:noFill/>
                      <a:miter lim="800000"/>
                      <a:headEnd/>
                      <a:tailEnd/>
                    </a:ln>
                  </pic:spPr>
                </pic:pic>
              </a:graphicData>
            </a:graphic>
          </wp:inline>
        </w:drawing>
      </w:r>
    </w:p>
    <w:p w:rsidR="000C5F3B" w:rsidRPr="00AF4327" w:rsidRDefault="000C5F3B" w:rsidP="00AF4327">
      <w:pPr>
        <w:autoSpaceDE w:val="0"/>
        <w:autoSpaceDN w:val="0"/>
        <w:adjustRightInd w:val="0"/>
        <w:spacing w:after="0" w:line="240" w:lineRule="auto"/>
        <w:rPr>
          <w:rFonts w:cstheme="minorHAnsi"/>
          <w:color w:val="666666"/>
          <w:sz w:val="24"/>
          <w:szCs w:val="24"/>
        </w:rPr>
      </w:pPr>
    </w:p>
    <w:p w:rsidR="00AF4327" w:rsidRDefault="00AF4327" w:rsidP="00AF4327">
      <w:pPr>
        <w:autoSpaceDE w:val="0"/>
        <w:autoSpaceDN w:val="0"/>
        <w:adjustRightInd w:val="0"/>
        <w:spacing w:after="0" w:line="240" w:lineRule="auto"/>
        <w:rPr>
          <w:rFonts w:ascii="Times New Roman" w:hAnsi="Times New Roman" w:cs="Times New Roman"/>
          <w:sz w:val="24"/>
          <w:szCs w:val="24"/>
        </w:rPr>
      </w:pPr>
      <w:r>
        <w:rPr>
          <w:rFonts w:ascii="Verdana" w:hAnsi="Verdana" w:cs="Verdana"/>
          <w:color w:val="666666"/>
          <w:sz w:val="16"/>
          <w:szCs w:val="16"/>
        </w:rPr>
        <w:t> </w:t>
      </w:r>
      <w:r>
        <w:rPr>
          <w:rFonts w:ascii="Verdana" w:hAnsi="Verdana" w:cs="Verdana"/>
          <w:noProof/>
          <w:color w:val="666666"/>
          <w:sz w:val="16"/>
          <w:szCs w:val="16"/>
        </w:rPr>
        <w:drawing>
          <wp:inline distT="0" distB="0" distL="0" distR="0">
            <wp:extent cx="2926373" cy="1976437"/>
            <wp:effectExtent l="19050" t="0" r="7327"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2940470" cy="1985958"/>
                    </a:xfrm>
                    <a:prstGeom prst="rect">
                      <a:avLst/>
                    </a:prstGeom>
                    <a:noFill/>
                    <a:ln w="9525">
                      <a:noFill/>
                      <a:miter lim="800000"/>
                      <a:headEnd/>
                      <a:tailEnd/>
                    </a:ln>
                  </pic:spPr>
                </pic:pic>
              </a:graphicData>
            </a:graphic>
          </wp:inline>
        </w:drawing>
      </w:r>
      <w:r>
        <w:rPr>
          <w:rFonts w:ascii="Verdana" w:hAnsi="Verdana" w:cs="Verdana"/>
          <w:noProof/>
          <w:color w:val="666666"/>
          <w:sz w:val="16"/>
          <w:szCs w:val="16"/>
        </w:rPr>
        <w:drawing>
          <wp:inline distT="0" distB="0" distL="0" distR="0">
            <wp:extent cx="2927101" cy="1969477"/>
            <wp:effectExtent l="19050" t="0" r="6599"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2933518" cy="1973794"/>
                    </a:xfrm>
                    <a:prstGeom prst="rect">
                      <a:avLst/>
                    </a:prstGeom>
                    <a:noFill/>
                    <a:ln w="9525">
                      <a:noFill/>
                      <a:miter lim="800000"/>
                      <a:headEnd/>
                      <a:tailEnd/>
                    </a:ln>
                  </pic:spPr>
                </pic:pic>
              </a:graphicData>
            </a:graphic>
          </wp:inline>
        </w:drawing>
      </w:r>
    </w:p>
    <w:p w:rsidR="00AF4327" w:rsidRDefault="00AF4327" w:rsidP="00AF4327">
      <w:pPr>
        <w:autoSpaceDE w:val="0"/>
        <w:autoSpaceDN w:val="0"/>
        <w:adjustRightInd w:val="0"/>
        <w:spacing w:after="0" w:line="240" w:lineRule="auto"/>
        <w:rPr>
          <w:rFonts w:cstheme="minorHAnsi"/>
          <w:color w:val="666666"/>
          <w:sz w:val="24"/>
          <w:szCs w:val="24"/>
        </w:rPr>
      </w:pPr>
      <w:r>
        <w:rPr>
          <w:rFonts w:cstheme="minorHAnsi"/>
          <w:color w:val="666666"/>
          <w:sz w:val="24"/>
          <w:szCs w:val="24"/>
        </w:rPr>
        <w:t xml:space="preserve">                </w:t>
      </w:r>
    </w:p>
    <w:p w:rsidR="00AF4327" w:rsidRPr="00AF4327" w:rsidRDefault="00AF4327" w:rsidP="00AF4327">
      <w:pPr>
        <w:autoSpaceDE w:val="0"/>
        <w:autoSpaceDN w:val="0"/>
        <w:adjustRightInd w:val="0"/>
        <w:spacing w:after="0" w:line="240" w:lineRule="auto"/>
        <w:rPr>
          <w:rFonts w:cstheme="minorHAnsi"/>
          <w:color w:val="666666"/>
          <w:sz w:val="24"/>
          <w:szCs w:val="24"/>
        </w:rPr>
      </w:pPr>
      <w:r>
        <w:rPr>
          <w:rFonts w:cstheme="minorHAnsi"/>
          <w:color w:val="666666"/>
          <w:sz w:val="24"/>
          <w:szCs w:val="24"/>
        </w:rPr>
        <w:t xml:space="preserve">                </w:t>
      </w:r>
      <w:r w:rsidRPr="00AF4327">
        <w:rPr>
          <w:rFonts w:cstheme="minorHAnsi"/>
          <w:color w:val="666666"/>
          <w:sz w:val="24"/>
          <w:szCs w:val="24"/>
        </w:rPr>
        <w:t xml:space="preserve">Općinu  karakterizira  </w:t>
      </w:r>
      <w:r w:rsidR="00AD1D16">
        <w:rPr>
          <w:rFonts w:cstheme="minorHAnsi"/>
          <w:color w:val="666666"/>
          <w:sz w:val="24"/>
          <w:szCs w:val="24"/>
        </w:rPr>
        <w:t>umjereno topla vlažna klima s vrućim ljetima</w:t>
      </w:r>
      <w:r w:rsidRPr="00AF4327">
        <w:rPr>
          <w:rFonts w:cstheme="minorHAnsi"/>
          <w:color w:val="666666"/>
          <w:sz w:val="24"/>
          <w:szCs w:val="24"/>
        </w:rPr>
        <w:t>  s  nešto</w:t>
      </w:r>
    </w:p>
    <w:p w:rsidR="00AF4327" w:rsidRPr="00AF4327"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većim  dnevnim  i  godišnjim  kolebanjima  temperatura.  Prosječna  godišnja  temperatura  je</w:t>
      </w:r>
    </w:p>
    <w:p w:rsidR="00AF4327" w:rsidRPr="00AF4327"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između 10­15 stupnjeva , dok se ekstremne    vrijednosti kreću  od ­10 do + 35 stupnjeva.</w:t>
      </w:r>
    </w:p>
    <w:p w:rsidR="00AF4327" w:rsidRPr="00AF4327"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Snažan  utjecaj  bure  ostavio  je  znatne  tragove  na  biljnom  pokrovu,  litološkoj  podlozi,  u</w:t>
      </w:r>
    </w:p>
    <w:p w:rsidR="00AF4327" w:rsidRPr="00AF4327"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poljoprivrednoj  aktivnosti,  tipu  izgradnje  stambenih  i  gospodarskih  objekata,  razmještaju</w:t>
      </w:r>
    </w:p>
    <w:p w:rsidR="00AF4327" w:rsidRPr="00AF4327" w:rsidRDefault="00AF4327" w:rsidP="00AF4327">
      <w:pPr>
        <w:autoSpaceDE w:val="0"/>
        <w:autoSpaceDN w:val="0"/>
        <w:adjustRightInd w:val="0"/>
        <w:spacing w:after="0" w:line="240" w:lineRule="auto"/>
        <w:rPr>
          <w:rFonts w:cstheme="minorHAnsi"/>
          <w:sz w:val="24"/>
          <w:szCs w:val="24"/>
        </w:rPr>
      </w:pPr>
      <w:r w:rsidRPr="00AF4327">
        <w:rPr>
          <w:rFonts w:cstheme="minorHAnsi"/>
          <w:color w:val="666666"/>
          <w:sz w:val="24"/>
          <w:szCs w:val="24"/>
        </w:rPr>
        <w:t>naselja, lučica ... .</w:t>
      </w:r>
    </w:p>
    <w:p w:rsidR="00AF4327" w:rsidRDefault="00AF4327" w:rsidP="00AF4327">
      <w:pPr>
        <w:autoSpaceDE w:val="0"/>
        <w:autoSpaceDN w:val="0"/>
        <w:adjustRightInd w:val="0"/>
        <w:spacing w:after="0" w:line="240" w:lineRule="auto"/>
        <w:rPr>
          <w:rFonts w:cstheme="minorHAnsi"/>
          <w:color w:val="666666"/>
          <w:sz w:val="24"/>
          <w:szCs w:val="24"/>
        </w:rPr>
      </w:pPr>
      <w:r>
        <w:rPr>
          <w:rFonts w:cstheme="minorHAnsi"/>
          <w:color w:val="666666"/>
          <w:sz w:val="24"/>
          <w:szCs w:val="24"/>
        </w:rPr>
        <w:t xml:space="preserve">                 </w:t>
      </w:r>
      <w:r w:rsidRPr="00AF4327">
        <w:rPr>
          <w:rFonts w:cstheme="minorHAnsi"/>
          <w:color w:val="666666"/>
          <w:sz w:val="24"/>
          <w:szCs w:val="24"/>
        </w:rPr>
        <w:t>Broj vedrih dana kreće se oko 115­118, a broj oblačnih oko 84­90 dana.</w:t>
      </w:r>
    </w:p>
    <w:p w:rsidR="00AD1D16" w:rsidRPr="00AD1D16" w:rsidRDefault="00AD1D16" w:rsidP="00AF4327">
      <w:pPr>
        <w:autoSpaceDE w:val="0"/>
        <w:autoSpaceDN w:val="0"/>
        <w:adjustRightInd w:val="0"/>
        <w:spacing w:after="0" w:line="240" w:lineRule="auto"/>
        <w:rPr>
          <w:rFonts w:cstheme="minorHAnsi"/>
          <w:color w:val="666666"/>
          <w:sz w:val="24"/>
          <w:szCs w:val="24"/>
        </w:rPr>
      </w:pPr>
    </w:p>
    <w:p w:rsidR="00AF4327" w:rsidRDefault="00AF4327" w:rsidP="00AF4327">
      <w:pPr>
        <w:tabs>
          <w:tab w:val="left" w:pos="1191"/>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rPr>
        <w:lastRenderedPageBreak/>
        <w:t> </w:t>
      </w:r>
      <w:r>
        <w:rPr>
          <w:rFonts w:ascii="Times New Roman" w:hAnsi="Times New Roman" w:cs="Times New Roman"/>
          <w:noProof/>
          <w:color w:val="000000"/>
        </w:rPr>
        <w:drawing>
          <wp:inline distT="0" distB="0" distL="0" distR="0">
            <wp:extent cx="2704589" cy="1960685"/>
            <wp:effectExtent l="19050" t="0" r="511"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704589" cy="1960685"/>
                    </a:xfrm>
                    <a:prstGeom prst="rect">
                      <a:avLst/>
                    </a:prstGeom>
                    <a:noFill/>
                    <a:ln w="9525">
                      <a:noFill/>
                      <a:miter lim="800000"/>
                      <a:headEnd/>
                      <a:tailEnd/>
                    </a:ln>
                  </pic:spPr>
                </pic:pic>
              </a:graphicData>
            </a:graphic>
          </wp:inline>
        </w:drawing>
      </w:r>
      <w:r>
        <w:rPr>
          <w:rFonts w:ascii="Times New Roman" w:hAnsi="Times New Roman" w:cs="Times New Roman"/>
          <w:color w:val="000000"/>
        </w:rPr>
        <w:tab/>
      </w:r>
      <w:r>
        <w:rPr>
          <w:rFonts w:ascii="Times New Roman" w:hAnsi="Times New Roman" w:cs="Times New Roman"/>
          <w:noProof/>
          <w:color w:val="000000"/>
        </w:rPr>
        <w:drawing>
          <wp:inline distT="0" distB="0" distL="0" distR="0">
            <wp:extent cx="2785696" cy="1908086"/>
            <wp:effectExtent l="1905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785696" cy="1908086"/>
                    </a:xfrm>
                    <a:prstGeom prst="rect">
                      <a:avLst/>
                    </a:prstGeom>
                    <a:noFill/>
                    <a:ln w="9525">
                      <a:noFill/>
                      <a:miter lim="800000"/>
                      <a:headEnd/>
                      <a:tailEnd/>
                    </a:ln>
                  </pic:spPr>
                </pic:pic>
              </a:graphicData>
            </a:graphic>
          </wp:inline>
        </w:drawing>
      </w:r>
    </w:p>
    <w:p w:rsidR="00AD1D16" w:rsidRDefault="00AF4327" w:rsidP="00AF4327">
      <w:pPr>
        <w:autoSpaceDE w:val="0"/>
        <w:autoSpaceDN w:val="0"/>
        <w:adjustRightInd w:val="0"/>
        <w:spacing w:after="0" w:line="240" w:lineRule="auto"/>
        <w:rPr>
          <w:rFonts w:cstheme="minorHAnsi"/>
          <w:color w:val="666666"/>
          <w:sz w:val="24"/>
          <w:szCs w:val="24"/>
        </w:rPr>
      </w:pPr>
      <w:r>
        <w:rPr>
          <w:rFonts w:cstheme="minorHAnsi"/>
          <w:color w:val="666666"/>
          <w:sz w:val="24"/>
          <w:szCs w:val="24"/>
        </w:rPr>
        <w:t>                   </w:t>
      </w:r>
    </w:p>
    <w:p w:rsidR="00AF4327" w:rsidRPr="00AF4327" w:rsidRDefault="00AF4327" w:rsidP="00AF4327">
      <w:pPr>
        <w:autoSpaceDE w:val="0"/>
        <w:autoSpaceDN w:val="0"/>
        <w:adjustRightInd w:val="0"/>
        <w:spacing w:after="0" w:line="240" w:lineRule="auto"/>
        <w:rPr>
          <w:rFonts w:cstheme="minorHAnsi"/>
          <w:color w:val="666666"/>
          <w:sz w:val="24"/>
          <w:szCs w:val="24"/>
        </w:rPr>
      </w:pPr>
      <w:r>
        <w:rPr>
          <w:rFonts w:cstheme="minorHAnsi"/>
          <w:color w:val="666666"/>
          <w:sz w:val="24"/>
          <w:szCs w:val="24"/>
        </w:rPr>
        <w:t xml:space="preserve">  </w:t>
      </w:r>
      <w:r w:rsidRPr="00AF4327">
        <w:rPr>
          <w:rFonts w:cstheme="minorHAnsi"/>
          <w:color w:val="666666"/>
          <w:sz w:val="24"/>
          <w:szCs w:val="24"/>
        </w:rPr>
        <w:t>Na  vršnim  planinskim  predjelima  Općine    prevladava  bukva  s  nešto  malo  jele  i</w:t>
      </w:r>
    </w:p>
    <w:p w:rsidR="00AD1D16"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smreke,  divlje  trešnje,  lipe,  javora,  marela  i  bijeli  jasen,  dok  na  nižim  predjelima  ima  crni </w:t>
      </w:r>
    </w:p>
    <w:p w:rsidR="00AD1D16" w:rsidRDefault="00AD1D16" w:rsidP="00AF4327">
      <w:pPr>
        <w:autoSpaceDE w:val="0"/>
        <w:autoSpaceDN w:val="0"/>
        <w:adjustRightInd w:val="0"/>
        <w:spacing w:after="0" w:line="240" w:lineRule="auto"/>
        <w:rPr>
          <w:rFonts w:cstheme="minorHAnsi"/>
          <w:color w:val="666666"/>
          <w:sz w:val="24"/>
          <w:szCs w:val="24"/>
        </w:rPr>
      </w:pPr>
    </w:p>
    <w:p w:rsidR="00AD1D16" w:rsidRDefault="00AD1D16" w:rsidP="00AF4327">
      <w:pPr>
        <w:autoSpaceDE w:val="0"/>
        <w:autoSpaceDN w:val="0"/>
        <w:adjustRightInd w:val="0"/>
        <w:spacing w:after="0" w:line="240" w:lineRule="auto"/>
        <w:rPr>
          <w:rFonts w:cstheme="minorHAnsi"/>
          <w:color w:val="666666"/>
          <w:sz w:val="24"/>
          <w:szCs w:val="24"/>
        </w:rPr>
      </w:pPr>
    </w:p>
    <w:p w:rsidR="00AF4327" w:rsidRPr="00AF4327" w:rsidRDefault="00AD1D16" w:rsidP="00AF4327">
      <w:pPr>
        <w:autoSpaceDE w:val="0"/>
        <w:autoSpaceDN w:val="0"/>
        <w:adjustRightInd w:val="0"/>
        <w:spacing w:after="0" w:line="240" w:lineRule="auto"/>
        <w:rPr>
          <w:rFonts w:cstheme="minorHAnsi"/>
          <w:color w:val="666666"/>
          <w:sz w:val="24"/>
          <w:szCs w:val="24"/>
        </w:rPr>
      </w:pPr>
      <w:r>
        <w:rPr>
          <w:rFonts w:cstheme="minorHAnsi"/>
          <w:color w:val="666666"/>
          <w:sz w:val="24"/>
          <w:szCs w:val="24"/>
        </w:rPr>
        <w:t xml:space="preserve"> </w:t>
      </w:r>
    </w:p>
    <w:p w:rsidR="00AF4327" w:rsidRDefault="00AF4327" w:rsidP="00AF4327">
      <w:pPr>
        <w:autoSpaceDE w:val="0"/>
        <w:autoSpaceDN w:val="0"/>
        <w:adjustRightInd w:val="0"/>
        <w:spacing w:after="0" w:line="240" w:lineRule="auto"/>
        <w:rPr>
          <w:rFonts w:cstheme="minorHAnsi"/>
          <w:color w:val="666666"/>
          <w:sz w:val="24"/>
          <w:szCs w:val="24"/>
        </w:rPr>
      </w:pPr>
    </w:p>
    <w:p w:rsidR="00AD1D16" w:rsidRDefault="00AF4327" w:rsidP="00AF4327">
      <w:pPr>
        <w:autoSpaceDE w:val="0"/>
        <w:autoSpaceDN w:val="0"/>
        <w:adjustRightInd w:val="0"/>
        <w:spacing w:after="0" w:line="240" w:lineRule="auto"/>
        <w:rPr>
          <w:rFonts w:cstheme="minorHAnsi"/>
          <w:color w:val="666666"/>
          <w:sz w:val="24"/>
          <w:szCs w:val="24"/>
        </w:rPr>
      </w:pPr>
      <w:r w:rsidRPr="00AF4327">
        <w:rPr>
          <w:rFonts w:cstheme="minorHAnsi"/>
          <w:color w:val="666666"/>
          <w:sz w:val="24"/>
          <w:szCs w:val="24"/>
        </w:rPr>
        <w:t xml:space="preserve">bijeli grab,  klen,  crni  jasen,  crni  bor  i  hrast.  </w:t>
      </w:r>
    </w:p>
    <w:p w:rsidR="00AF4327" w:rsidRPr="00AF4327" w:rsidRDefault="00AD1D16" w:rsidP="00AF4327">
      <w:pPr>
        <w:autoSpaceDE w:val="0"/>
        <w:autoSpaceDN w:val="0"/>
        <w:adjustRightInd w:val="0"/>
        <w:spacing w:after="0" w:line="240" w:lineRule="auto"/>
        <w:rPr>
          <w:rFonts w:cstheme="minorHAnsi"/>
          <w:color w:val="666666"/>
          <w:sz w:val="24"/>
          <w:szCs w:val="24"/>
        </w:rPr>
      </w:pPr>
      <w:r>
        <w:rPr>
          <w:rFonts w:cstheme="minorHAnsi"/>
          <w:color w:val="666666"/>
          <w:sz w:val="24"/>
          <w:szCs w:val="24"/>
        </w:rPr>
        <w:t xml:space="preserve">             </w:t>
      </w:r>
      <w:r w:rsidR="00AF4327" w:rsidRPr="00AF4327">
        <w:rPr>
          <w:rFonts w:cstheme="minorHAnsi"/>
          <w:color w:val="666666"/>
          <w:sz w:val="24"/>
          <w:szCs w:val="24"/>
        </w:rPr>
        <w:t>Posebno  se  ističe  bogatstvo  brojnim  ljekovitim  i</w:t>
      </w:r>
      <w:r>
        <w:rPr>
          <w:rFonts w:cstheme="minorHAnsi"/>
          <w:color w:val="666666"/>
          <w:sz w:val="24"/>
          <w:szCs w:val="24"/>
        </w:rPr>
        <w:t xml:space="preserve"> </w:t>
      </w:r>
      <w:r w:rsidR="00AF4327" w:rsidRPr="00AF4327">
        <w:rPr>
          <w:rFonts w:cstheme="minorHAnsi"/>
          <w:color w:val="666666"/>
          <w:sz w:val="24"/>
          <w:szCs w:val="24"/>
        </w:rPr>
        <w:t>medonosnim biljkama kao: kadulja , metvica, vrisak, iva, rutva, gospina trava, smilje... .</w:t>
      </w:r>
    </w:p>
    <w:p w:rsidR="00AF4327" w:rsidRPr="00AF4327" w:rsidRDefault="00AF4327" w:rsidP="00AF4327">
      <w:pPr>
        <w:autoSpaceDE w:val="0"/>
        <w:autoSpaceDN w:val="0"/>
        <w:adjustRightInd w:val="0"/>
        <w:spacing w:after="0" w:line="240" w:lineRule="auto"/>
        <w:rPr>
          <w:rFonts w:cstheme="minorHAnsi"/>
          <w:sz w:val="24"/>
          <w:szCs w:val="24"/>
        </w:rPr>
      </w:pPr>
      <w:r w:rsidRPr="00AF4327">
        <w:rPr>
          <w:rFonts w:cstheme="minorHAnsi"/>
          <w:color w:val="666666"/>
          <w:sz w:val="24"/>
          <w:szCs w:val="24"/>
        </w:rPr>
        <w:t>            Životinjski svijet je vrlo bogat, kako onaj na kopnu tako i onaj na moru.</w:t>
      </w:r>
    </w:p>
    <w:p w:rsidR="00AF4327" w:rsidRPr="00AF4327" w:rsidRDefault="00AF4327" w:rsidP="00AF4327">
      <w:pPr>
        <w:autoSpaceDE w:val="0"/>
        <w:autoSpaceDN w:val="0"/>
        <w:adjustRightInd w:val="0"/>
        <w:spacing w:after="0" w:line="240" w:lineRule="auto"/>
        <w:rPr>
          <w:rFonts w:cstheme="minorHAnsi"/>
          <w:sz w:val="24"/>
          <w:szCs w:val="24"/>
        </w:rPr>
      </w:pPr>
      <w:r w:rsidRPr="00AF4327">
        <w:rPr>
          <w:rFonts w:cstheme="minorHAnsi"/>
          <w:color w:val="000000"/>
          <w:sz w:val="24"/>
          <w:szCs w:val="24"/>
        </w:rPr>
        <w:t> </w:t>
      </w:r>
    </w:p>
    <w:p w:rsidR="00AF4327" w:rsidRDefault="00AF4327" w:rsidP="00AF4327">
      <w:pPr>
        <w:autoSpaceDE w:val="0"/>
        <w:autoSpaceDN w:val="0"/>
        <w:adjustRightInd w:val="0"/>
        <w:spacing w:after="0" w:line="240" w:lineRule="auto"/>
        <w:rPr>
          <w:rFonts w:ascii="Times New Roman" w:hAnsi="Times New Roman" w:cs="Times New Roman"/>
          <w:sz w:val="24"/>
          <w:szCs w:val="24"/>
        </w:rPr>
      </w:pPr>
      <w:r>
        <w:rPr>
          <w:rFonts w:ascii="Arial" w:hAnsi="Arial" w:cs="Arial"/>
          <w:color w:val="ABABAB"/>
          <w:sz w:val="16"/>
          <w:szCs w:val="16"/>
        </w:rPr>
        <w:t> </w:t>
      </w:r>
      <w:r>
        <w:rPr>
          <w:rFonts w:ascii="Arial" w:hAnsi="Arial" w:cs="Arial"/>
          <w:noProof/>
          <w:color w:val="ABABAB"/>
          <w:sz w:val="16"/>
          <w:szCs w:val="16"/>
        </w:rPr>
        <w:drawing>
          <wp:inline distT="0" distB="0" distL="0" distR="0">
            <wp:extent cx="2101215" cy="1573530"/>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01215" cy="1573530"/>
                    </a:xfrm>
                    <a:prstGeom prst="rect">
                      <a:avLst/>
                    </a:prstGeom>
                    <a:noFill/>
                    <a:ln w="9525">
                      <a:noFill/>
                      <a:miter lim="800000"/>
                      <a:headEnd/>
                      <a:tailEnd/>
                    </a:ln>
                  </pic:spPr>
                </pic:pic>
              </a:graphicData>
            </a:graphic>
          </wp:inline>
        </w:drawing>
      </w:r>
      <w:r>
        <w:rPr>
          <w:rFonts w:ascii="Arial" w:hAnsi="Arial" w:cs="Arial"/>
          <w:noProof/>
          <w:color w:val="ABABAB"/>
          <w:sz w:val="16"/>
          <w:szCs w:val="16"/>
        </w:rPr>
        <w:drawing>
          <wp:inline distT="0" distB="0" distL="0" distR="0">
            <wp:extent cx="2101215" cy="1573530"/>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101215" cy="1573530"/>
                    </a:xfrm>
                    <a:prstGeom prst="rect">
                      <a:avLst/>
                    </a:prstGeom>
                    <a:noFill/>
                    <a:ln w="9525">
                      <a:noFill/>
                      <a:miter lim="800000"/>
                      <a:headEnd/>
                      <a:tailEnd/>
                    </a:ln>
                  </pic:spPr>
                </pic:pic>
              </a:graphicData>
            </a:graphic>
          </wp:inline>
        </w:drawing>
      </w:r>
    </w:p>
    <w:p w:rsidR="00304296" w:rsidRDefault="00304296"/>
    <w:p w:rsidR="00537D3E" w:rsidRDefault="00537D3E" w:rsidP="00AD1D16">
      <w:pPr>
        <w:pStyle w:val="tekst-mjesta"/>
        <w:spacing w:before="138" w:beforeAutospacing="0"/>
        <w:rPr>
          <w:rFonts w:asciiTheme="minorHAnsi" w:hAnsiTheme="minorHAnsi" w:cstheme="minorHAnsi"/>
          <w:color w:val="000000"/>
        </w:rPr>
      </w:pPr>
      <w:r>
        <w:rPr>
          <w:rFonts w:asciiTheme="minorHAnsi" w:hAnsiTheme="minorHAnsi" w:cstheme="minorHAnsi"/>
          <w:color w:val="000000"/>
        </w:rPr>
        <w:t xml:space="preserve">            </w:t>
      </w:r>
      <w:r w:rsidR="00AD1D16" w:rsidRPr="00AD1D16">
        <w:rPr>
          <w:rFonts w:asciiTheme="minorHAnsi" w:hAnsiTheme="minorHAnsi" w:cstheme="minorHAnsi"/>
          <w:color w:val="000000"/>
        </w:rPr>
        <w:t>Posebnosti ovoga kraja ogledaju se i</w:t>
      </w:r>
      <w:r w:rsidR="00AD1D16">
        <w:rPr>
          <w:rFonts w:asciiTheme="minorHAnsi" w:hAnsiTheme="minorHAnsi" w:cstheme="minorHAnsi"/>
          <w:color w:val="000000"/>
        </w:rPr>
        <w:t xml:space="preserve"> u tradicionalnom stilu gradnje. N</w:t>
      </w:r>
      <w:r w:rsidR="00AD1D16" w:rsidRPr="00AD1D16">
        <w:rPr>
          <w:rFonts w:asciiTheme="minorHAnsi" w:hAnsiTheme="minorHAnsi" w:cstheme="minorHAnsi"/>
          <w:color w:val="000000"/>
        </w:rPr>
        <w:t>aime</w:t>
      </w:r>
      <w:r w:rsidR="00AD1D16">
        <w:rPr>
          <w:rFonts w:asciiTheme="minorHAnsi" w:hAnsiTheme="minorHAnsi" w:cstheme="minorHAnsi"/>
          <w:color w:val="000000"/>
        </w:rPr>
        <w:t>,</w:t>
      </w:r>
      <w:r w:rsidR="00AD1D16" w:rsidRPr="00AD1D16">
        <w:rPr>
          <w:rFonts w:asciiTheme="minorHAnsi" w:hAnsiTheme="minorHAnsi" w:cstheme="minorHAnsi"/>
          <w:color w:val="000000"/>
        </w:rPr>
        <w:t xml:space="preserve"> samo u podgorskim naseljima susreću se tzv. krovovi na kubu, betonski bačvasti krovovi koji su do danas ostali </w:t>
      </w:r>
      <w:r w:rsidRPr="00AD1D16">
        <w:rPr>
          <w:rFonts w:asciiTheme="minorHAnsi" w:hAnsiTheme="minorHAnsi" w:cstheme="minorHAnsi"/>
          <w:color w:val="000000"/>
        </w:rPr>
        <w:t>sačuvani na kućama</w:t>
      </w:r>
      <w:r>
        <w:rPr>
          <w:rFonts w:asciiTheme="minorHAnsi" w:hAnsiTheme="minorHAnsi" w:cstheme="minorHAnsi"/>
          <w:color w:val="000000"/>
        </w:rPr>
        <w:t>.</w:t>
      </w:r>
    </w:p>
    <w:p w:rsidR="00AD1D16" w:rsidRDefault="00AD1D16" w:rsidP="00AD1D16">
      <w:pPr>
        <w:pStyle w:val="tekst-mjesta"/>
        <w:spacing w:before="138" w:beforeAutospacing="0"/>
        <w:rPr>
          <w:rFonts w:asciiTheme="minorHAnsi" w:hAnsiTheme="minorHAnsi" w:cstheme="minorHAnsi"/>
          <w:color w:val="000000"/>
        </w:rPr>
      </w:pPr>
      <w:r>
        <w:rPr>
          <w:noProof/>
        </w:rPr>
        <w:lastRenderedPageBreak/>
        <w:drawing>
          <wp:inline distT="0" distB="0" distL="0" distR="0">
            <wp:extent cx="4005956" cy="3006970"/>
            <wp:effectExtent l="19050" t="0" r="0" b="0"/>
            <wp:docPr id="23" name="Slika 23" descr="http://www.opcina-starigrad.hr/IMAGES/Crk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pcina-starigrad.hr/IMAGES/Crkva.jpg"/>
                    <pic:cNvPicPr>
                      <a:picLocks noChangeAspect="1" noChangeArrowheads="1"/>
                    </pic:cNvPicPr>
                  </pic:nvPicPr>
                  <pic:blipFill>
                    <a:blip r:embed="rId11"/>
                    <a:srcRect/>
                    <a:stretch>
                      <a:fillRect/>
                    </a:stretch>
                  </pic:blipFill>
                  <pic:spPr bwMode="auto">
                    <a:xfrm>
                      <a:off x="0" y="0"/>
                      <a:ext cx="4011060" cy="3010801"/>
                    </a:xfrm>
                    <a:prstGeom prst="rect">
                      <a:avLst/>
                    </a:prstGeom>
                    <a:noFill/>
                    <a:ln w="9525">
                      <a:noFill/>
                      <a:miter lim="800000"/>
                      <a:headEnd/>
                      <a:tailEnd/>
                    </a:ln>
                  </pic:spPr>
                </pic:pic>
              </a:graphicData>
            </a:graphic>
          </wp:inline>
        </w:drawing>
      </w:r>
    </w:p>
    <w:p w:rsidR="00AD1D16" w:rsidRPr="00AD1D16" w:rsidRDefault="00AD1D16" w:rsidP="00AD1D16">
      <w:pPr>
        <w:pStyle w:val="tekst-mjesta"/>
        <w:spacing w:before="138" w:beforeAutospacing="0"/>
        <w:rPr>
          <w:rFonts w:asciiTheme="minorHAnsi" w:hAnsiTheme="minorHAnsi" w:cstheme="minorHAnsi"/>
          <w:color w:val="000000"/>
        </w:rPr>
      </w:pPr>
    </w:p>
    <w:p w:rsidR="00AD1D16" w:rsidRPr="00AD1D16" w:rsidRDefault="00AD1D16" w:rsidP="00AD1D16">
      <w:pPr>
        <w:pStyle w:val="tekst-mjesta"/>
        <w:spacing w:before="138" w:beforeAutospacing="0"/>
        <w:rPr>
          <w:rFonts w:asciiTheme="minorHAnsi" w:hAnsiTheme="minorHAnsi" w:cstheme="minorHAnsi"/>
          <w:color w:val="000000"/>
        </w:rPr>
      </w:pPr>
      <w:r w:rsidRPr="00AD1D16">
        <w:rPr>
          <w:rFonts w:asciiTheme="minorHAnsi" w:hAnsiTheme="minorHAnsi" w:cstheme="minorHAnsi"/>
          <w:noProof/>
          <w:color w:val="000000"/>
        </w:rPr>
        <w:drawing>
          <wp:anchor distT="0" distB="0" distL="0" distR="0" simplePos="0" relativeHeight="251657216" behindDoc="0" locked="0" layoutInCell="1" allowOverlap="0">
            <wp:simplePos x="0" y="0"/>
            <wp:positionH relativeFrom="column">
              <wp:align>left</wp:align>
            </wp:positionH>
            <wp:positionV relativeFrom="line">
              <wp:posOffset>-3175</wp:posOffset>
            </wp:positionV>
            <wp:extent cx="2317115" cy="1749425"/>
            <wp:effectExtent l="19050" t="0" r="6985" b="0"/>
            <wp:wrapSquare wrapText="bothSides"/>
            <wp:docPr id="8" name="Slika 2" descr="http://www.opcina-starigrad.hr/IMAGES/Krov_na_kub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cina-starigrad.hr/IMAGES/Krov_na_kubu2.jpg"/>
                    <pic:cNvPicPr>
                      <a:picLocks noChangeAspect="1" noChangeArrowheads="1"/>
                    </pic:cNvPicPr>
                  </pic:nvPicPr>
                  <pic:blipFill>
                    <a:blip r:embed="rId12"/>
                    <a:srcRect/>
                    <a:stretch>
                      <a:fillRect/>
                    </a:stretch>
                  </pic:blipFill>
                  <pic:spPr bwMode="auto">
                    <a:xfrm>
                      <a:off x="0" y="0"/>
                      <a:ext cx="2317115" cy="1749425"/>
                    </a:xfrm>
                    <a:prstGeom prst="rect">
                      <a:avLst/>
                    </a:prstGeom>
                    <a:noFill/>
                    <a:ln w="9525">
                      <a:noFill/>
                      <a:miter lim="800000"/>
                      <a:headEnd/>
                      <a:tailEnd/>
                    </a:ln>
                  </pic:spPr>
                </pic:pic>
              </a:graphicData>
            </a:graphic>
          </wp:anchor>
        </w:drawing>
      </w:r>
      <w:r w:rsidRPr="00AD1D16">
        <w:rPr>
          <w:rFonts w:asciiTheme="minorHAnsi" w:hAnsiTheme="minorHAnsi" w:cstheme="minorHAnsi"/>
          <w:color w:val="000000"/>
        </w:rPr>
        <w:t>       </w:t>
      </w:r>
      <w:r w:rsidRPr="00AD1D16">
        <w:rPr>
          <w:rStyle w:val="apple-converted-space"/>
          <w:rFonts w:asciiTheme="minorHAnsi" w:hAnsiTheme="minorHAnsi" w:cstheme="minorHAnsi"/>
          <w:color w:val="000000"/>
        </w:rPr>
        <w:t> </w:t>
      </w:r>
      <w:r w:rsidRPr="00AD1D16">
        <w:rPr>
          <w:rFonts w:asciiTheme="minorHAnsi" w:hAnsiTheme="minorHAnsi" w:cstheme="minorHAnsi"/>
          <w:noProof/>
          <w:color w:val="000000"/>
        </w:rPr>
        <w:drawing>
          <wp:inline distT="0" distB="0" distL="0" distR="0">
            <wp:extent cx="3278065" cy="2406828"/>
            <wp:effectExtent l="19050" t="0" r="0" b="0"/>
            <wp:docPr id="19" name="Slika 19" descr="http://www.opcina-starigrad.hr/IMAGES/krov_na_kub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pcina-starigrad.hr/IMAGES/krov_na_kubu3.jpg"/>
                    <pic:cNvPicPr>
                      <a:picLocks noChangeAspect="1" noChangeArrowheads="1"/>
                    </pic:cNvPicPr>
                  </pic:nvPicPr>
                  <pic:blipFill>
                    <a:blip r:embed="rId13"/>
                    <a:srcRect/>
                    <a:stretch>
                      <a:fillRect/>
                    </a:stretch>
                  </pic:blipFill>
                  <pic:spPr bwMode="auto">
                    <a:xfrm>
                      <a:off x="0" y="0"/>
                      <a:ext cx="3280692" cy="2408757"/>
                    </a:xfrm>
                    <a:prstGeom prst="rect">
                      <a:avLst/>
                    </a:prstGeom>
                    <a:noFill/>
                    <a:ln w="9525">
                      <a:noFill/>
                      <a:miter lim="800000"/>
                      <a:headEnd/>
                      <a:tailEnd/>
                    </a:ln>
                  </pic:spPr>
                </pic:pic>
              </a:graphicData>
            </a:graphic>
          </wp:inline>
        </w:drawing>
      </w:r>
    </w:p>
    <w:p w:rsidR="00AD1D16" w:rsidRPr="00AD1D16" w:rsidRDefault="00AD1D16" w:rsidP="00AD1D16">
      <w:pPr>
        <w:pStyle w:val="tekst-mjesta"/>
        <w:spacing w:before="138" w:beforeAutospacing="0"/>
        <w:rPr>
          <w:rFonts w:asciiTheme="minorHAnsi" w:hAnsiTheme="minorHAnsi" w:cstheme="minorHAnsi"/>
          <w:color w:val="000000"/>
        </w:rPr>
      </w:pPr>
      <w:r w:rsidRPr="00AD1D16">
        <w:rPr>
          <w:rFonts w:asciiTheme="minorHAnsi" w:hAnsiTheme="minorHAnsi" w:cstheme="minorHAnsi"/>
          <w:color w:val="000000"/>
        </w:rPr>
        <w:t> </w:t>
      </w:r>
    </w:p>
    <w:p w:rsidR="00AD1D16" w:rsidRPr="00AD1D16" w:rsidRDefault="00AD1D16" w:rsidP="00AD1D16">
      <w:pPr>
        <w:pStyle w:val="tekst-mjesta"/>
        <w:spacing w:before="138" w:beforeAutospacing="0"/>
        <w:rPr>
          <w:rFonts w:asciiTheme="minorHAnsi" w:hAnsiTheme="minorHAnsi" w:cstheme="minorHAnsi"/>
          <w:color w:val="000000"/>
        </w:rPr>
      </w:pPr>
      <w:r w:rsidRPr="00AD1D16">
        <w:rPr>
          <w:rFonts w:asciiTheme="minorHAnsi" w:hAnsiTheme="minorHAnsi" w:cstheme="minorHAnsi"/>
          <w:noProof/>
          <w:color w:val="000000"/>
        </w:rPr>
        <w:drawing>
          <wp:inline distT="0" distB="0" distL="0" distR="0">
            <wp:extent cx="1143000" cy="325120"/>
            <wp:effectExtent l="19050" t="0" r="0" b="0"/>
            <wp:docPr id="20" name="Slika 20" descr="Mir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rila"/>
                    <pic:cNvPicPr>
                      <a:picLocks noChangeAspect="1" noChangeArrowheads="1"/>
                    </pic:cNvPicPr>
                  </pic:nvPicPr>
                  <pic:blipFill>
                    <a:blip r:embed="rId14"/>
                    <a:srcRect/>
                    <a:stretch>
                      <a:fillRect/>
                    </a:stretch>
                  </pic:blipFill>
                  <pic:spPr bwMode="auto">
                    <a:xfrm>
                      <a:off x="0" y="0"/>
                      <a:ext cx="1143000" cy="325120"/>
                    </a:xfrm>
                    <a:prstGeom prst="rect">
                      <a:avLst/>
                    </a:prstGeom>
                    <a:noFill/>
                    <a:ln w="9525">
                      <a:noFill/>
                      <a:miter lim="800000"/>
                      <a:headEnd/>
                      <a:tailEnd/>
                    </a:ln>
                  </pic:spPr>
                </pic:pic>
              </a:graphicData>
            </a:graphic>
          </wp:inline>
        </w:drawing>
      </w:r>
    </w:p>
    <w:p w:rsidR="00AD1D16" w:rsidRPr="00AD1D16" w:rsidRDefault="00AD1D16" w:rsidP="00AD1D16">
      <w:pPr>
        <w:pStyle w:val="tekst-mjesta"/>
        <w:spacing w:before="138" w:beforeAutospacing="0"/>
        <w:rPr>
          <w:rFonts w:asciiTheme="minorHAnsi" w:hAnsiTheme="minorHAnsi" w:cstheme="minorHAnsi"/>
          <w:color w:val="000000"/>
        </w:rPr>
      </w:pPr>
      <w:r w:rsidRPr="00AD1D16">
        <w:rPr>
          <w:rFonts w:asciiTheme="minorHAnsi" w:hAnsiTheme="minorHAnsi" w:cstheme="minorHAnsi"/>
          <w:noProof/>
          <w:color w:val="00000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3048000"/>
            <wp:effectExtent l="19050" t="0" r="0" b="0"/>
            <wp:wrapSquare wrapText="bothSides"/>
            <wp:docPr id="6" name="Slika 3" descr="http://www.opcina-starigrad.hr/IMAGES/Mir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cina-starigrad.hr/IMAGES/Mirila1.jpg"/>
                    <pic:cNvPicPr>
                      <a:picLocks noChangeAspect="1" noChangeArrowheads="1"/>
                    </pic:cNvPicPr>
                  </pic:nvPicPr>
                  <pic:blipFill>
                    <a:blip r:embed="rId15"/>
                    <a:srcRect/>
                    <a:stretch>
                      <a:fillRect/>
                    </a:stretch>
                  </pic:blipFill>
                  <pic:spPr bwMode="auto">
                    <a:xfrm>
                      <a:off x="0" y="0"/>
                      <a:ext cx="1905000" cy="3048000"/>
                    </a:xfrm>
                    <a:prstGeom prst="rect">
                      <a:avLst/>
                    </a:prstGeom>
                    <a:noFill/>
                    <a:ln w="9525">
                      <a:noFill/>
                      <a:miter lim="800000"/>
                      <a:headEnd/>
                      <a:tailEnd/>
                    </a:ln>
                  </pic:spPr>
                </pic:pic>
              </a:graphicData>
            </a:graphic>
          </wp:anchor>
        </w:drawing>
      </w:r>
      <w:r w:rsidRPr="00AD1D16">
        <w:rPr>
          <w:rFonts w:asciiTheme="minorHAnsi" w:hAnsiTheme="minorHAnsi" w:cstheme="minorHAnsi"/>
          <w:color w:val="000000"/>
        </w:rPr>
        <w:t>  </w:t>
      </w:r>
      <w:r w:rsidRPr="00AD1D16">
        <w:rPr>
          <w:rStyle w:val="apple-converted-space"/>
          <w:rFonts w:asciiTheme="minorHAnsi" w:hAnsiTheme="minorHAnsi" w:cstheme="minorHAnsi"/>
          <w:color w:val="000000"/>
        </w:rPr>
        <w:t> </w:t>
      </w:r>
      <w:r w:rsidRPr="00AD1D16">
        <w:rPr>
          <w:rFonts w:asciiTheme="minorHAnsi" w:hAnsiTheme="minorHAnsi" w:cstheme="minorHAnsi"/>
          <w:color w:val="000000"/>
        </w:rPr>
        <w:t>Mirila su vezana za pogrebni običaj stanovništva koje je zbog udaljenosti od župne crkve i groblja svoje mrtve moralo nositi do groblja.</w:t>
      </w:r>
    </w:p>
    <w:p w:rsidR="00AD1D16" w:rsidRPr="00AD1D16" w:rsidRDefault="00AD1D16" w:rsidP="00AD1D16">
      <w:pPr>
        <w:pStyle w:val="StandardWeb"/>
        <w:rPr>
          <w:rFonts w:asciiTheme="minorHAnsi" w:hAnsiTheme="minorHAnsi" w:cstheme="minorHAnsi"/>
          <w:color w:val="000000"/>
        </w:rPr>
      </w:pPr>
      <w:r w:rsidRPr="00AD1D16">
        <w:rPr>
          <w:rFonts w:asciiTheme="minorHAnsi" w:hAnsiTheme="minorHAnsi" w:cstheme="minorHAnsi"/>
          <w:color w:val="000000"/>
        </w:rPr>
        <w:t>      Sve su</w:t>
      </w:r>
      <w:r w:rsidR="00FF7A33">
        <w:rPr>
          <w:rFonts w:asciiTheme="minorHAnsi" w:hAnsiTheme="minorHAnsi" w:cstheme="minorHAnsi"/>
          <w:color w:val="000000"/>
        </w:rPr>
        <w:t xml:space="preserve"> skupine mirila locirane uz puto</w:t>
      </w:r>
      <w:r w:rsidRPr="00AD1D16">
        <w:rPr>
          <w:rFonts w:asciiTheme="minorHAnsi" w:hAnsiTheme="minorHAnsi" w:cstheme="minorHAnsi"/>
          <w:color w:val="000000"/>
        </w:rPr>
        <w:t xml:space="preserve">ve kojima se prolazilo do mora i to na pola puta od naselja do groblja. Bez obzira na </w:t>
      </w:r>
      <w:r w:rsidRPr="00AD1D16">
        <w:rPr>
          <w:rFonts w:asciiTheme="minorHAnsi" w:hAnsiTheme="minorHAnsi" w:cstheme="minorHAnsi"/>
          <w:color w:val="000000"/>
        </w:rPr>
        <w:lastRenderedPageBreak/>
        <w:t>udaljenost i napor nošenja mrtvaca, pri nošenju mrtvac se nije smio odložiti na zemlju, te su se nosači izmjenjivali da bi lakše svladali težinu tereta i udaljenost puta. Odmoriti se, počinuti i odložiti mrtvaca na zemlju smjelo se jedino na određenom mjestu - mirilu - prvom stajalištu za počivanje od pokojnikove kuće do groblja. Položeni se mrtvac «izmjerio» po dužini tijela i mjera bi se «zabilježila» s dvije kamene ploče, pa se tek nakon pokapanja mrtvaca izrađivalo mirilo.</w:t>
      </w:r>
    </w:p>
    <w:p w:rsidR="00537D3E" w:rsidRDefault="00537D3E" w:rsidP="00AD1D16">
      <w:pPr>
        <w:pStyle w:val="StandardWeb"/>
        <w:rPr>
          <w:rFonts w:asciiTheme="minorHAnsi" w:hAnsiTheme="minorHAnsi" w:cstheme="minorHAnsi"/>
          <w:color w:val="000000"/>
        </w:rPr>
      </w:pPr>
    </w:p>
    <w:p w:rsidR="00AD1D16" w:rsidRPr="00AD1D16" w:rsidRDefault="00AD1D16" w:rsidP="00AD1D16">
      <w:pPr>
        <w:pStyle w:val="StandardWeb"/>
        <w:rPr>
          <w:rFonts w:asciiTheme="minorHAnsi" w:hAnsiTheme="minorHAnsi" w:cstheme="minorHAnsi"/>
          <w:color w:val="000000"/>
        </w:rPr>
      </w:pPr>
      <w:r w:rsidRPr="00AD1D16">
        <w:rPr>
          <w:rFonts w:asciiTheme="minorHAnsi" w:hAnsiTheme="minorHAnsi" w:cstheme="minorHAnsi"/>
          <w:color w:val="000000"/>
        </w:rPr>
        <w:t>Mirila su za velebitsko stanovništvo bila značajna kao obilježje kulture. Ona su označavala kult prema pokojniku, zato su bila važnija od groblja na kome je pokopan mrtvac. Nakon pokapanja pokojnik se nije više obilazio niti se dolazilo na groblje sve dok netko opet ne umre. Razlog tome je najčešće velika udaljenost planinskih naselja od mjesnog groblja kao i to što se smatralo da je u grobu pokopano «samo tijelo bez duše, koja je ostala na mirilu». Umjesto toga mirila su označavala spomen na pokojnika, kraj njih se prolazilo, pazilo na njihov izgled.</w:t>
      </w:r>
    </w:p>
    <w:p w:rsidR="00AD1D16" w:rsidRPr="00AD1D16" w:rsidRDefault="00AD1D16" w:rsidP="00AD1D16">
      <w:pPr>
        <w:pStyle w:val="StandardWeb"/>
        <w:rPr>
          <w:rFonts w:asciiTheme="minorHAnsi" w:hAnsiTheme="minorHAnsi" w:cstheme="minorHAnsi"/>
          <w:color w:val="000000"/>
        </w:rPr>
      </w:pPr>
      <w:r w:rsidRPr="00AD1D16">
        <w:rPr>
          <w:rFonts w:asciiTheme="minorHAnsi" w:hAnsiTheme="minorHAnsi" w:cstheme="minorHAnsi"/>
          <w:color w:val="000000"/>
        </w:rPr>
        <w:t>  </w:t>
      </w:r>
      <w:r w:rsidRPr="00AD1D16">
        <w:rPr>
          <w:rStyle w:val="apple-converted-space"/>
          <w:rFonts w:asciiTheme="minorHAnsi" w:hAnsiTheme="minorHAnsi" w:cstheme="minorHAnsi"/>
          <w:color w:val="000000"/>
        </w:rPr>
        <w:t> </w:t>
      </w:r>
      <w:r w:rsidRPr="00AD1D16">
        <w:rPr>
          <w:rFonts w:asciiTheme="minorHAnsi" w:hAnsiTheme="minorHAnsi" w:cstheme="minorHAnsi"/>
          <w:color w:val="000000"/>
        </w:rPr>
        <w:t> </w:t>
      </w:r>
    </w:p>
    <w:p w:rsidR="00AD1D16" w:rsidRDefault="00AD1D16">
      <w:pPr>
        <w:rPr>
          <w:rFonts w:cstheme="minorHAnsi"/>
          <w:sz w:val="24"/>
          <w:szCs w:val="24"/>
        </w:rPr>
      </w:pPr>
    </w:p>
    <w:p w:rsidR="00537D3E" w:rsidRDefault="00537D3E">
      <w:pPr>
        <w:rPr>
          <w:rFonts w:cstheme="minorHAnsi"/>
          <w:sz w:val="24"/>
          <w:szCs w:val="24"/>
        </w:rPr>
      </w:pPr>
      <w:r w:rsidRPr="00537D3E">
        <w:rPr>
          <w:rFonts w:cstheme="minorHAnsi"/>
          <w:noProof/>
          <w:sz w:val="24"/>
          <w:szCs w:val="24"/>
        </w:rPr>
        <w:drawing>
          <wp:inline distT="0" distB="0" distL="0" distR="0">
            <wp:extent cx="4992566" cy="2100056"/>
            <wp:effectExtent l="19050" t="0" r="0" b="0"/>
            <wp:docPr id="14" name="Slika 35" descr="Mir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rila"/>
                    <pic:cNvPicPr>
                      <a:picLocks noChangeAspect="1" noChangeArrowheads="1"/>
                    </pic:cNvPicPr>
                  </pic:nvPicPr>
                  <pic:blipFill>
                    <a:blip r:embed="rId16"/>
                    <a:srcRect/>
                    <a:stretch>
                      <a:fillRect/>
                    </a:stretch>
                  </pic:blipFill>
                  <pic:spPr bwMode="auto">
                    <a:xfrm>
                      <a:off x="0" y="0"/>
                      <a:ext cx="5012437" cy="2108414"/>
                    </a:xfrm>
                    <a:prstGeom prst="rect">
                      <a:avLst/>
                    </a:prstGeom>
                    <a:noFill/>
                    <a:ln w="9525">
                      <a:noFill/>
                      <a:miter lim="800000"/>
                      <a:headEnd/>
                      <a:tailEnd/>
                    </a:ln>
                  </pic:spPr>
                </pic:pic>
              </a:graphicData>
            </a:graphic>
          </wp:inline>
        </w:drawing>
      </w:r>
    </w:p>
    <w:p w:rsidR="00537D3E" w:rsidRPr="002659A2" w:rsidRDefault="002659A2" w:rsidP="002659A2">
      <w:pPr>
        <w:rPr>
          <w:rFonts w:cstheme="minorHAnsi"/>
          <w:sz w:val="24"/>
          <w:szCs w:val="24"/>
        </w:rPr>
      </w:pPr>
      <w:r>
        <w:rPr>
          <w:noProof/>
        </w:rPr>
        <w:drawing>
          <wp:inline distT="0" distB="0" distL="0" distR="0">
            <wp:extent cx="4992566" cy="2353481"/>
            <wp:effectExtent l="19050" t="0" r="0" b="0"/>
            <wp:docPr id="38" name="Slika 38" descr="Mir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rila"/>
                    <pic:cNvPicPr>
                      <a:picLocks noChangeAspect="1" noChangeArrowheads="1"/>
                    </pic:cNvPicPr>
                  </pic:nvPicPr>
                  <pic:blipFill>
                    <a:blip r:embed="rId17"/>
                    <a:srcRect/>
                    <a:stretch>
                      <a:fillRect/>
                    </a:stretch>
                  </pic:blipFill>
                  <pic:spPr bwMode="auto">
                    <a:xfrm>
                      <a:off x="0" y="0"/>
                      <a:ext cx="4999821" cy="2356901"/>
                    </a:xfrm>
                    <a:prstGeom prst="rect">
                      <a:avLst/>
                    </a:prstGeom>
                    <a:noFill/>
                    <a:ln w="9525">
                      <a:noFill/>
                      <a:miter lim="800000"/>
                      <a:headEnd/>
                      <a:tailEnd/>
                    </a:ln>
                  </pic:spPr>
                </pic:pic>
              </a:graphicData>
            </a:graphic>
          </wp:inline>
        </w:drawing>
      </w:r>
    </w:p>
    <w:p w:rsidR="00537D3E" w:rsidRDefault="00537D3E" w:rsidP="00537D3E">
      <w:pPr>
        <w:pStyle w:val="StandardWeb"/>
        <w:rPr>
          <w:rFonts w:asciiTheme="minorHAnsi" w:hAnsiTheme="minorHAnsi" w:cstheme="minorHAnsi"/>
          <w:color w:val="000000"/>
        </w:rPr>
      </w:pPr>
      <w:r w:rsidRPr="00AD1D16">
        <w:rPr>
          <w:rFonts w:asciiTheme="minorHAnsi" w:hAnsiTheme="minorHAnsi" w:cstheme="minorHAnsi"/>
          <w:color w:val="000000"/>
        </w:rPr>
        <w:lastRenderedPageBreak/>
        <w:t>Ovaj običaj traje do 50-ih godina XX stoljeća nakon čega potpuno prestaje. Ono što čini osebujnost velebitskih mirila jesu njihovi ukrasi. Jedan od najčešćih motiva znak je križa, ali susrećemo i krug, spiralu, znak «X». Na mirilima su se sintetizirali ukrasni simboli ilirske</w:t>
      </w:r>
      <w:r>
        <w:rPr>
          <w:rFonts w:asciiTheme="minorHAnsi" w:hAnsiTheme="minorHAnsi" w:cstheme="minorHAnsi"/>
          <w:color w:val="000000"/>
        </w:rPr>
        <w:t xml:space="preserve">, slavenske i kršćanske kulture </w:t>
      </w:r>
      <w:r w:rsidRPr="00AD1D16">
        <w:rPr>
          <w:rFonts w:asciiTheme="minorHAnsi" w:hAnsiTheme="minorHAnsi" w:cstheme="minorHAnsi"/>
          <w:color w:val="000000"/>
        </w:rPr>
        <w:t xml:space="preserve"> te su tako kao jedinstveni spomenici održali na Velebitu do danas.</w:t>
      </w:r>
    </w:p>
    <w:p w:rsidR="00DE1500" w:rsidRPr="00DE1500" w:rsidRDefault="00DE1500" w:rsidP="00537D3E">
      <w:pPr>
        <w:pStyle w:val="StandardWeb"/>
        <w:rPr>
          <w:rFonts w:asciiTheme="minorHAnsi" w:hAnsiTheme="minorHAnsi" w:cstheme="minorHAnsi"/>
          <w:color w:val="000000"/>
        </w:rPr>
      </w:pPr>
      <w:r w:rsidRPr="00DE1500">
        <w:rPr>
          <w:rFonts w:asciiTheme="minorHAnsi" w:hAnsiTheme="minorHAnsi" w:cstheme="minorHAnsi"/>
          <w:color w:val="0E290D"/>
        </w:rPr>
        <w:t>Ministarstvo kulture je u prosincu 2007.g. donijelo Rješenje kojim se utvrđuje da  posmrtni običaji vezani uz mirila ili počivala imaju svojstvo</w:t>
      </w:r>
      <w:r w:rsidRPr="00DE1500">
        <w:rPr>
          <w:rStyle w:val="apple-converted-space"/>
          <w:rFonts w:asciiTheme="minorHAnsi" w:hAnsiTheme="minorHAnsi" w:cstheme="minorHAnsi"/>
          <w:color w:val="0E290D"/>
        </w:rPr>
        <w:t> </w:t>
      </w:r>
      <w:r w:rsidRPr="00DE1500">
        <w:rPr>
          <w:rStyle w:val="Naglaeno"/>
          <w:rFonts w:asciiTheme="minorHAnsi" w:hAnsiTheme="minorHAnsi" w:cstheme="minorHAnsi"/>
          <w:color w:val="0E290D"/>
        </w:rPr>
        <w:t>nematerijalnog kulturnog dobra</w:t>
      </w:r>
      <w:r w:rsidRPr="00DE1500">
        <w:rPr>
          <w:rStyle w:val="apple-converted-space"/>
          <w:rFonts w:asciiTheme="minorHAnsi" w:hAnsiTheme="minorHAnsi" w:cstheme="minorHAnsi"/>
          <w:b/>
          <w:bCs/>
          <w:color w:val="0E290D"/>
        </w:rPr>
        <w:t> </w:t>
      </w:r>
      <w:r w:rsidRPr="00DE1500">
        <w:rPr>
          <w:rFonts w:asciiTheme="minorHAnsi" w:hAnsiTheme="minorHAnsi" w:cstheme="minorHAnsi"/>
          <w:color w:val="0E290D"/>
        </w:rPr>
        <w:t>vezano uz</w:t>
      </w:r>
      <w:r w:rsidRPr="00DE1500">
        <w:rPr>
          <w:rStyle w:val="apple-converted-space"/>
          <w:rFonts w:asciiTheme="minorHAnsi" w:hAnsiTheme="minorHAnsi" w:cstheme="minorHAnsi"/>
          <w:color w:val="0E290D"/>
        </w:rPr>
        <w:t> </w:t>
      </w:r>
      <w:r w:rsidRPr="00DE1500">
        <w:rPr>
          <w:rStyle w:val="Istaknuto"/>
          <w:rFonts w:asciiTheme="minorHAnsi" w:hAnsiTheme="minorHAnsi" w:cstheme="minorHAnsi"/>
          <w:color w:val="0E290D"/>
        </w:rPr>
        <w:t>Zakon o zaštiti i očuvanju kulturnih dobara</w:t>
      </w:r>
      <w:r w:rsidRPr="00DE1500">
        <w:rPr>
          <w:rStyle w:val="apple-converted-space"/>
          <w:rFonts w:asciiTheme="minorHAnsi" w:hAnsiTheme="minorHAnsi" w:cstheme="minorHAnsi"/>
          <w:color w:val="0E290D"/>
        </w:rPr>
        <w:t> </w:t>
      </w:r>
      <w:r w:rsidRPr="00DE1500">
        <w:rPr>
          <w:rStyle w:val="Naglaeno"/>
          <w:rFonts w:asciiTheme="minorHAnsi" w:hAnsiTheme="minorHAnsi" w:cstheme="minorHAnsi"/>
          <w:color w:val="0E290D"/>
        </w:rPr>
        <w:t>.</w:t>
      </w:r>
    </w:p>
    <w:p w:rsidR="00537D3E" w:rsidRPr="00537D3E" w:rsidRDefault="00537D3E" w:rsidP="00537D3E">
      <w:pPr>
        <w:spacing w:after="0" w:line="240" w:lineRule="auto"/>
        <w:textAlignment w:val="baseline"/>
        <w:outlineLvl w:val="1"/>
        <w:rPr>
          <w:rFonts w:eastAsia="Times New Roman" w:cstheme="minorHAnsi"/>
          <w:b/>
          <w:bCs/>
          <w:color w:val="00B0F0"/>
          <w:sz w:val="24"/>
          <w:szCs w:val="24"/>
        </w:rPr>
      </w:pPr>
      <w:r w:rsidRPr="00537D3E">
        <w:rPr>
          <w:rFonts w:eastAsia="Times New Roman" w:cstheme="minorHAnsi"/>
          <w:b/>
          <w:bCs/>
          <w:color w:val="00B0F0"/>
          <w:sz w:val="24"/>
          <w:szCs w:val="24"/>
          <w:bdr w:val="none" w:sz="0" w:space="0" w:color="auto" w:frame="1"/>
        </w:rPr>
        <w:t xml:space="preserve">Rivijera Paklenica </w:t>
      </w:r>
    </w:p>
    <w:p w:rsidR="00537D3E" w:rsidRDefault="002659A2" w:rsidP="00537D3E">
      <w:pPr>
        <w:spacing w:before="240" w:after="432" w:line="240" w:lineRule="auto"/>
        <w:textAlignment w:val="baseline"/>
        <w:rPr>
          <w:rFonts w:eastAsia="Times New Roman" w:cstheme="minorHAnsi"/>
          <w:color w:val="494949"/>
          <w:sz w:val="24"/>
          <w:szCs w:val="24"/>
        </w:rPr>
      </w:pPr>
      <w:r>
        <w:rPr>
          <w:rFonts w:eastAsia="Times New Roman" w:cstheme="minorHAnsi"/>
          <w:color w:val="494949"/>
          <w:sz w:val="24"/>
          <w:szCs w:val="24"/>
        </w:rPr>
        <w:t xml:space="preserve">                </w:t>
      </w:r>
      <w:r w:rsidR="00537D3E" w:rsidRPr="00537D3E">
        <w:rPr>
          <w:rFonts w:eastAsia="Times New Roman" w:cstheme="minorHAnsi"/>
          <w:color w:val="494949"/>
          <w:sz w:val="24"/>
          <w:szCs w:val="24"/>
        </w:rPr>
        <w:t>Paklenička rivijera oduševljava nevjerojatnim prožimanjem različitih pejzaža koji se u trenu smjenjuju pred okom promatrača. Stjenovita obala ukrašena romantičnim uvalama naglo se pretvara u raskošno šljunkovito žalo. Morsko plavetnilo u času zamjenjuju zelene šume i planinski vrhunci. Na samo nekoliko minuta hoda od novih središta mjesta vremenu još uvijek prkose stara sela čiji kameni zidovi čuvaju tragove prošlosti... Smještena na krajnjem sjeverozapadnom dijelu Dalmacije, ova rivijera pripada Zadarskoj regiji. Nježno položena duž dvadesetak kilometara morske ob</w:t>
      </w:r>
      <w:r w:rsidR="00DD6F02">
        <w:rPr>
          <w:rFonts w:eastAsia="Times New Roman" w:cstheme="minorHAnsi"/>
          <w:color w:val="494949"/>
          <w:sz w:val="24"/>
          <w:szCs w:val="24"/>
        </w:rPr>
        <w:t>ale, u podnožju</w:t>
      </w:r>
      <w:r w:rsidR="00537D3E" w:rsidRPr="00537D3E">
        <w:rPr>
          <w:rFonts w:eastAsia="Times New Roman" w:cstheme="minorHAnsi"/>
          <w:color w:val="494949"/>
          <w:sz w:val="24"/>
          <w:szCs w:val="24"/>
        </w:rPr>
        <w:t xml:space="preserve"> Velebita, Rivijera Paklenica spaja planinu i more, mediteransku s planinskom klimom, tradiciju s današnjicom.</w:t>
      </w:r>
    </w:p>
    <w:p w:rsidR="002659A2" w:rsidRPr="00537D3E" w:rsidRDefault="002659A2" w:rsidP="00537D3E">
      <w:pPr>
        <w:spacing w:before="240" w:after="432" w:line="240" w:lineRule="auto"/>
        <w:textAlignment w:val="baseline"/>
        <w:rPr>
          <w:rFonts w:eastAsia="Times New Roman" w:cstheme="minorHAnsi"/>
          <w:color w:val="494949"/>
          <w:sz w:val="24"/>
          <w:szCs w:val="24"/>
        </w:rPr>
      </w:pPr>
    </w:p>
    <w:p w:rsidR="002659A2" w:rsidRDefault="002659A2" w:rsidP="002659A2">
      <w:pPr>
        <w:pStyle w:val="Bezproreda"/>
        <w:rPr>
          <w:rFonts w:eastAsia="Times New Roman" w:cstheme="minorHAnsi"/>
          <w:sz w:val="24"/>
          <w:szCs w:val="24"/>
        </w:rPr>
      </w:pPr>
      <w:r>
        <w:rPr>
          <w:rFonts w:eastAsia="Times New Roman" w:cstheme="minorHAnsi"/>
          <w:sz w:val="24"/>
          <w:szCs w:val="24"/>
        </w:rPr>
        <w:t xml:space="preserve">           </w:t>
      </w:r>
      <w:r w:rsidRPr="002659A2">
        <w:rPr>
          <w:rFonts w:eastAsia="Times New Roman" w:cstheme="minorHAnsi"/>
          <w:sz w:val="24"/>
          <w:szCs w:val="24"/>
        </w:rPr>
        <w:t>Tisućljetne bujice potoka Velika i Mala Paklenica koji izviru visoko u planini Velebit u svom su podnožju stvorile plodnu ravnicu i pitomu obalu na kojoj su se smjestila današnja mjesta Starigrad, Seline i Tribanj.</w:t>
      </w:r>
    </w:p>
    <w:p w:rsidR="00FF7A33" w:rsidRPr="002659A2" w:rsidRDefault="00FF7A33" w:rsidP="002659A2">
      <w:pPr>
        <w:pStyle w:val="Bezproreda"/>
        <w:rPr>
          <w:rFonts w:eastAsia="Times New Roman" w:cstheme="minorHAnsi"/>
          <w:sz w:val="24"/>
          <w:szCs w:val="24"/>
        </w:rPr>
      </w:pPr>
    </w:p>
    <w:p w:rsidR="002659A2" w:rsidRDefault="002659A2" w:rsidP="002659A2">
      <w:pPr>
        <w:pStyle w:val="Bezproreda"/>
        <w:rPr>
          <w:rFonts w:eastAsia="Times New Roman"/>
          <w:b/>
          <w:color w:val="00B0F0"/>
        </w:rPr>
      </w:pPr>
      <w:r w:rsidRPr="002659A2">
        <w:rPr>
          <w:rFonts w:eastAsia="Times New Roman"/>
          <w:b/>
          <w:color w:val="00B0F0"/>
        </w:rPr>
        <w:t>STARIGRAD PAKLENICA</w:t>
      </w:r>
    </w:p>
    <w:p w:rsidR="00FF7A33" w:rsidRPr="002659A2" w:rsidRDefault="00FF7A33" w:rsidP="002659A2">
      <w:pPr>
        <w:pStyle w:val="Bezproreda"/>
        <w:rPr>
          <w:rFonts w:eastAsia="Times New Roman"/>
          <w:b/>
          <w:color w:val="00B0F0"/>
        </w:rPr>
      </w:pPr>
    </w:p>
    <w:p w:rsidR="002659A2" w:rsidRDefault="002659A2" w:rsidP="002659A2">
      <w:pPr>
        <w:pStyle w:val="Bezproreda"/>
        <w:rPr>
          <w:rFonts w:eastAsia="Times New Roman" w:cstheme="minorHAnsi"/>
          <w:sz w:val="24"/>
          <w:szCs w:val="24"/>
        </w:rPr>
      </w:pPr>
      <w:r>
        <w:rPr>
          <w:noProof/>
        </w:rPr>
        <w:drawing>
          <wp:inline distT="0" distB="0" distL="0" distR="0">
            <wp:extent cx="5972810" cy="2815564"/>
            <wp:effectExtent l="19050" t="0" r="8890" b="0"/>
            <wp:docPr id="44" name="Slika 44" descr="Stari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arigrad"/>
                    <pic:cNvPicPr>
                      <a:picLocks noChangeAspect="1" noChangeArrowheads="1"/>
                    </pic:cNvPicPr>
                  </pic:nvPicPr>
                  <pic:blipFill>
                    <a:blip r:embed="rId18"/>
                    <a:srcRect/>
                    <a:stretch>
                      <a:fillRect/>
                    </a:stretch>
                  </pic:blipFill>
                  <pic:spPr bwMode="auto">
                    <a:xfrm>
                      <a:off x="0" y="0"/>
                      <a:ext cx="5972810" cy="2815564"/>
                    </a:xfrm>
                    <a:prstGeom prst="rect">
                      <a:avLst/>
                    </a:prstGeom>
                    <a:noFill/>
                    <a:ln w="9525">
                      <a:noFill/>
                      <a:miter lim="800000"/>
                      <a:headEnd/>
                      <a:tailEnd/>
                    </a:ln>
                  </pic:spPr>
                </pic:pic>
              </a:graphicData>
            </a:graphic>
          </wp:inline>
        </w:drawing>
      </w:r>
    </w:p>
    <w:p w:rsidR="002659A2" w:rsidRDefault="002659A2" w:rsidP="002659A2">
      <w:pPr>
        <w:pStyle w:val="Bezproreda"/>
        <w:rPr>
          <w:rFonts w:eastAsia="Times New Roman"/>
          <w:sz w:val="24"/>
          <w:szCs w:val="24"/>
        </w:rPr>
      </w:pPr>
    </w:p>
    <w:p w:rsidR="002659A2" w:rsidRDefault="002659A2" w:rsidP="002659A2">
      <w:pPr>
        <w:pStyle w:val="Bezproreda"/>
        <w:rPr>
          <w:rFonts w:eastAsia="Times New Roman"/>
          <w:sz w:val="24"/>
          <w:szCs w:val="24"/>
        </w:rPr>
      </w:pPr>
      <w:r>
        <w:rPr>
          <w:rFonts w:eastAsia="Times New Roman"/>
          <w:sz w:val="24"/>
          <w:szCs w:val="24"/>
        </w:rPr>
        <w:t xml:space="preserve">             </w:t>
      </w:r>
      <w:r w:rsidR="00537D3E" w:rsidRPr="002659A2">
        <w:rPr>
          <w:rFonts w:eastAsia="Times New Roman"/>
          <w:sz w:val="24"/>
          <w:szCs w:val="24"/>
        </w:rPr>
        <w:t xml:space="preserve">Starigrad je središte Pakleničke rivijere koji je nastao na temeljima drevnog antičkog grada Argyruntuma. Danas je to živahno turističko mjesto s nešto više od tisuću stanovnika koji su svoj tradicionalni način života na obroncima Velebita prije pola stoljeća zamijenili životom uz more. </w:t>
      </w:r>
    </w:p>
    <w:p w:rsidR="00537D3E" w:rsidRPr="002659A2" w:rsidRDefault="002659A2" w:rsidP="002659A2">
      <w:pPr>
        <w:pStyle w:val="Bezproreda"/>
        <w:rPr>
          <w:rFonts w:eastAsia="Times New Roman"/>
          <w:sz w:val="24"/>
          <w:szCs w:val="24"/>
        </w:rPr>
      </w:pPr>
      <w:r>
        <w:rPr>
          <w:rFonts w:eastAsia="Times New Roman"/>
          <w:sz w:val="24"/>
          <w:szCs w:val="24"/>
        </w:rPr>
        <w:t xml:space="preserve">           </w:t>
      </w:r>
      <w:r w:rsidR="00537D3E" w:rsidRPr="002659A2">
        <w:rPr>
          <w:rFonts w:eastAsia="Times New Roman"/>
          <w:sz w:val="24"/>
          <w:szCs w:val="24"/>
        </w:rPr>
        <w:t>Zbog blizine i dostupnosti planine, posebice atraktivnog kanjona Velika Paklenica, Starigrad nije samo ugodno ljetovalište, već i tradicionalno okupljalište planinara i alpinista, pustolova i znanstvenika te svih ljubitelja prirode koji dolaze uživati u ljepotama Paklenice i Velebita.</w:t>
      </w:r>
    </w:p>
    <w:p w:rsidR="002659A2" w:rsidRDefault="002659A2" w:rsidP="002659A2">
      <w:pPr>
        <w:pStyle w:val="Bezproreda"/>
        <w:rPr>
          <w:rFonts w:eastAsia="Times New Roman"/>
          <w:sz w:val="24"/>
          <w:szCs w:val="24"/>
        </w:rPr>
      </w:pPr>
      <w:r>
        <w:rPr>
          <w:rFonts w:eastAsia="Times New Roman"/>
          <w:sz w:val="24"/>
          <w:szCs w:val="24"/>
        </w:rPr>
        <w:t xml:space="preserve">            </w:t>
      </w:r>
      <w:r w:rsidR="00537D3E" w:rsidRPr="002659A2">
        <w:rPr>
          <w:rFonts w:eastAsia="Times New Roman"/>
          <w:sz w:val="24"/>
          <w:szCs w:val="24"/>
        </w:rPr>
        <w:t>Dok uživate u kristalno čistom moru, pogled Vam zastaje na veličanstvenim kanjonima Velika i Mala Paklenica duboko usječenima u planinu Velebit iznad Vas. I ne slutite da su upravo oni zaslužni za iznenađujuću raskoš prirodnih šljunkovitih plaža na Rivijeri Paklenica. Ali, ni romantične duše željne skrivenih, stjenovitih uvala neće ovdje biti zakinute jer sjeverozapadni dio Rivijere obiluje upravo njima</w:t>
      </w:r>
      <w:r w:rsidRPr="002659A2">
        <w:rPr>
          <w:rFonts w:eastAsia="Times New Roman"/>
          <w:sz w:val="24"/>
          <w:szCs w:val="24"/>
        </w:rPr>
        <w:t>.</w:t>
      </w:r>
    </w:p>
    <w:p w:rsidR="00FF7A33" w:rsidRDefault="00FF7A33" w:rsidP="002659A2">
      <w:pPr>
        <w:pStyle w:val="Bezproreda"/>
        <w:rPr>
          <w:rFonts w:eastAsia="Times New Roman"/>
          <w:sz w:val="24"/>
          <w:szCs w:val="24"/>
        </w:rPr>
      </w:pPr>
    </w:p>
    <w:p w:rsidR="00FF7A33" w:rsidRDefault="00FF7A33" w:rsidP="00FF7A33">
      <w:pPr>
        <w:pStyle w:val="Bezproreda"/>
        <w:rPr>
          <w:rFonts w:eastAsia="Times New Roman"/>
          <w:b/>
          <w:color w:val="00B0F0"/>
          <w:sz w:val="24"/>
          <w:szCs w:val="24"/>
        </w:rPr>
      </w:pPr>
      <w:r>
        <w:rPr>
          <w:rFonts w:eastAsia="Times New Roman"/>
          <w:b/>
          <w:color w:val="00B0F0"/>
          <w:sz w:val="24"/>
          <w:szCs w:val="24"/>
        </w:rPr>
        <w:t xml:space="preserve">TRIBANJ                                                                        </w:t>
      </w:r>
    </w:p>
    <w:p w:rsidR="00FF7A33" w:rsidRPr="002659A2" w:rsidRDefault="00FF7A33" w:rsidP="002659A2">
      <w:pPr>
        <w:pStyle w:val="Bezproreda"/>
        <w:rPr>
          <w:rFonts w:eastAsia="Times New Roman"/>
          <w:sz w:val="24"/>
          <w:szCs w:val="24"/>
        </w:rPr>
      </w:pPr>
    </w:p>
    <w:p w:rsidR="002659A2" w:rsidRDefault="002659A2">
      <w:pPr>
        <w:rPr>
          <w:noProof/>
        </w:rPr>
      </w:pPr>
      <w:r>
        <w:rPr>
          <w:noProof/>
        </w:rPr>
        <w:drawing>
          <wp:inline distT="0" distB="0" distL="0" distR="0">
            <wp:extent cx="2760440" cy="1301262"/>
            <wp:effectExtent l="19050" t="0" r="1810" b="0"/>
            <wp:docPr id="18" name="Slika 47" descr="Trib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ibanj"/>
                    <pic:cNvPicPr>
                      <a:picLocks noChangeAspect="1" noChangeArrowheads="1"/>
                    </pic:cNvPicPr>
                  </pic:nvPicPr>
                  <pic:blipFill>
                    <a:blip r:embed="rId19"/>
                    <a:srcRect/>
                    <a:stretch>
                      <a:fillRect/>
                    </a:stretch>
                  </pic:blipFill>
                  <pic:spPr bwMode="auto">
                    <a:xfrm>
                      <a:off x="0" y="0"/>
                      <a:ext cx="2766023" cy="1303894"/>
                    </a:xfrm>
                    <a:prstGeom prst="rect">
                      <a:avLst/>
                    </a:prstGeom>
                    <a:noFill/>
                    <a:ln w="9525">
                      <a:noFill/>
                      <a:miter lim="800000"/>
                      <a:headEnd/>
                      <a:tailEnd/>
                    </a:ln>
                  </pic:spPr>
                </pic:pic>
              </a:graphicData>
            </a:graphic>
          </wp:inline>
        </w:drawing>
      </w:r>
      <w:r w:rsidR="0011656B">
        <w:rPr>
          <w:noProof/>
        </w:rPr>
        <w:drawing>
          <wp:inline distT="0" distB="0" distL="0" distR="0">
            <wp:extent cx="2926373" cy="1379483"/>
            <wp:effectExtent l="19050" t="0" r="7327" b="0"/>
            <wp:docPr id="24" name="Slika 50" descr="Trib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ribanj"/>
                    <pic:cNvPicPr>
                      <a:picLocks noChangeAspect="1" noChangeArrowheads="1"/>
                    </pic:cNvPicPr>
                  </pic:nvPicPr>
                  <pic:blipFill>
                    <a:blip r:embed="rId20"/>
                    <a:srcRect/>
                    <a:stretch>
                      <a:fillRect/>
                    </a:stretch>
                  </pic:blipFill>
                  <pic:spPr bwMode="auto">
                    <a:xfrm>
                      <a:off x="0" y="0"/>
                      <a:ext cx="2928480" cy="1380476"/>
                    </a:xfrm>
                    <a:prstGeom prst="rect">
                      <a:avLst/>
                    </a:prstGeom>
                    <a:noFill/>
                    <a:ln w="9525">
                      <a:noFill/>
                      <a:miter lim="800000"/>
                      <a:headEnd/>
                      <a:tailEnd/>
                    </a:ln>
                  </pic:spPr>
                </pic:pic>
              </a:graphicData>
            </a:graphic>
          </wp:inline>
        </w:drawing>
      </w:r>
    </w:p>
    <w:p w:rsidR="002659A2" w:rsidRDefault="002659A2">
      <w:pPr>
        <w:rPr>
          <w:noProof/>
        </w:rPr>
      </w:pPr>
    </w:p>
    <w:p w:rsidR="002659A2" w:rsidRPr="0011656B" w:rsidRDefault="0011656B" w:rsidP="0011656B">
      <w:pPr>
        <w:pStyle w:val="Bezproreda"/>
        <w:rPr>
          <w:rFonts w:eastAsia="Times New Roman"/>
          <w:b/>
          <w:color w:val="00B0F0"/>
          <w:sz w:val="24"/>
          <w:szCs w:val="24"/>
        </w:rPr>
      </w:pPr>
      <w:r>
        <w:rPr>
          <w:rFonts w:eastAsia="Times New Roman"/>
          <w:b/>
          <w:color w:val="00B0F0"/>
          <w:sz w:val="24"/>
          <w:szCs w:val="24"/>
        </w:rPr>
        <w:t>SELINE</w:t>
      </w:r>
    </w:p>
    <w:p w:rsidR="002659A2" w:rsidRDefault="0011656B">
      <w:pPr>
        <w:rPr>
          <w:rFonts w:cstheme="minorHAnsi"/>
          <w:sz w:val="24"/>
          <w:szCs w:val="24"/>
        </w:rPr>
      </w:pPr>
      <w:r>
        <w:rPr>
          <w:noProof/>
        </w:rPr>
        <w:drawing>
          <wp:inline distT="0" distB="0" distL="0" distR="0">
            <wp:extent cx="2760436" cy="1301262"/>
            <wp:effectExtent l="19050" t="0" r="1814" b="0"/>
            <wp:docPr id="22" name="Slika 41" descr="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line"/>
                    <pic:cNvPicPr>
                      <a:picLocks noChangeAspect="1" noChangeArrowheads="1"/>
                    </pic:cNvPicPr>
                  </pic:nvPicPr>
                  <pic:blipFill>
                    <a:blip r:embed="rId21"/>
                    <a:srcRect/>
                    <a:stretch>
                      <a:fillRect/>
                    </a:stretch>
                  </pic:blipFill>
                  <pic:spPr bwMode="auto">
                    <a:xfrm>
                      <a:off x="0" y="0"/>
                      <a:ext cx="2792944" cy="1316586"/>
                    </a:xfrm>
                    <a:prstGeom prst="rect">
                      <a:avLst/>
                    </a:prstGeom>
                    <a:noFill/>
                    <a:ln w="9525">
                      <a:noFill/>
                      <a:miter lim="800000"/>
                      <a:headEnd/>
                      <a:tailEnd/>
                    </a:ln>
                  </pic:spPr>
                </pic:pic>
              </a:graphicData>
            </a:graphic>
          </wp:inline>
        </w:drawing>
      </w:r>
      <w:r w:rsidRPr="0011656B">
        <w:t xml:space="preserve"> </w:t>
      </w:r>
      <w:r>
        <w:rPr>
          <w:noProof/>
        </w:rPr>
        <w:drawing>
          <wp:inline distT="0" distB="0" distL="0" distR="0">
            <wp:extent cx="3023089" cy="1425075"/>
            <wp:effectExtent l="19050" t="0" r="5861" b="0"/>
            <wp:docPr id="53" name="Slika 53" descr="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line"/>
                    <pic:cNvPicPr>
                      <a:picLocks noChangeAspect="1" noChangeArrowheads="1"/>
                    </pic:cNvPicPr>
                  </pic:nvPicPr>
                  <pic:blipFill>
                    <a:blip r:embed="rId22"/>
                    <a:srcRect/>
                    <a:stretch>
                      <a:fillRect/>
                    </a:stretch>
                  </pic:blipFill>
                  <pic:spPr bwMode="auto">
                    <a:xfrm>
                      <a:off x="0" y="0"/>
                      <a:ext cx="3020917" cy="1424051"/>
                    </a:xfrm>
                    <a:prstGeom prst="rect">
                      <a:avLst/>
                    </a:prstGeom>
                    <a:noFill/>
                    <a:ln w="9525">
                      <a:noFill/>
                      <a:miter lim="800000"/>
                      <a:headEnd/>
                      <a:tailEnd/>
                    </a:ln>
                  </pic:spPr>
                </pic:pic>
              </a:graphicData>
            </a:graphic>
          </wp:inline>
        </w:drawing>
      </w:r>
    </w:p>
    <w:p w:rsidR="00FF7A33" w:rsidRPr="000E0EE7" w:rsidRDefault="00FF7A33" w:rsidP="009B3F8B">
      <w:pPr>
        <w:spacing w:after="0" w:line="240" w:lineRule="auto"/>
        <w:textAlignment w:val="baseline"/>
        <w:outlineLvl w:val="1"/>
        <w:rPr>
          <w:rFonts w:eastAsia="Times New Roman" w:cstheme="minorHAnsi"/>
          <w:bCs/>
          <w:color w:val="494949"/>
          <w:sz w:val="20"/>
          <w:szCs w:val="20"/>
        </w:rPr>
      </w:pPr>
      <w:r w:rsidRPr="000E0EE7">
        <w:rPr>
          <w:rFonts w:eastAsia="Times New Roman" w:cstheme="minorHAnsi"/>
          <w:bCs/>
          <w:color w:val="494949"/>
          <w:sz w:val="20"/>
          <w:szCs w:val="20"/>
        </w:rPr>
        <w:t>LITERATURA:</w:t>
      </w:r>
    </w:p>
    <w:p w:rsidR="00DE1500" w:rsidRPr="000E0EE7" w:rsidRDefault="0011656B" w:rsidP="009B3F8B">
      <w:pPr>
        <w:spacing w:after="0" w:line="240" w:lineRule="auto"/>
        <w:textAlignment w:val="baseline"/>
        <w:outlineLvl w:val="1"/>
        <w:rPr>
          <w:rFonts w:eastAsia="Times New Roman" w:cstheme="minorHAnsi"/>
          <w:bCs/>
          <w:color w:val="494949"/>
          <w:sz w:val="20"/>
          <w:szCs w:val="20"/>
        </w:rPr>
      </w:pPr>
      <w:r w:rsidRPr="000E0EE7">
        <w:rPr>
          <w:rFonts w:eastAsia="Times New Roman" w:cstheme="minorHAnsi"/>
          <w:bCs/>
          <w:color w:val="494949"/>
          <w:sz w:val="20"/>
          <w:szCs w:val="20"/>
        </w:rPr>
        <w:t> </w:t>
      </w:r>
      <w:r w:rsidR="00FF7A33" w:rsidRPr="000E0EE7">
        <w:rPr>
          <w:rFonts w:eastAsia="Times New Roman" w:cstheme="minorHAnsi"/>
          <w:bCs/>
          <w:color w:val="494949"/>
          <w:sz w:val="20"/>
          <w:szCs w:val="20"/>
        </w:rPr>
        <w:t>Različiti turistički prospekti i</w:t>
      </w:r>
      <w:r w:rsidR="00DD6F02" w:rsidRPr="000E0EE7">
        <w:rPr>
          <w:rFonts w:eastAsia="Times New Roman" w:cstheme="minorHAnsi"/>
          <w:bCs/>
          <w:color w:val="494949"/>
          <w:sz w:val="20"/>
          <w:szCs w:val="20"/>
        </w:rPr>
        <w:t xml:space="preserve"> </w:t>
      </w:r>
      <w:r w:rsidR="00DD3BF7" w:rsidRPr="000E0EE7">
        <w:rPr>
          <w:rFonts w:eastAsia="Times New Roman" w:cstheme="minorHAnsi"/>
          <w:bCs/>
          <w:color w:val="494949"/>
          <w:sz w:val="20"/>
          <w:szCs w:val="20"/>
        </w:rPr>
        <w:t xml:space="preserve">različite </w:t>
      </w:r>
      <w:r w:rsidR="00DD6F02" w:rsidRPr="000E0EE7">
        <w:rPr>
          <w:rFonts w:eastAsia="Times New Roman" w:cstheme="minorHAnsi"/>
          <w:bCs/>
          <w:color w:val="494949"/>
          <w:sz w:val="20"/>
          <w:szCs w:val="20"/>
        </w:rPr>
        <w:t>web stranic</w:t>
      </w:r>
      <w:r w:rsidR="00FF7A33" w:rsidRPr="000E0EE7">
        <w:rPr>
          <w:rFonts w:eastAsia="Times New Roman" w:cstheme="minorHAnsi"/>
          <w:bCs/>
          <w:color w:val="494949"/>
          <w:sz w:val="20"/>
          <w:szCs w:val="20"/>
        </w:rPr>
        <w:t>e.</w:t>
      </w:r>
    </w:p>
    <w:p w:rsidR="00FF7A33" w:rsidRPr="000E0EE7" w:rsidRDefault="00FF7A33" w:rsidP="009B3F8B">
      <w:pPr>
        <w:spacing w:after="0" w:line="240" w:lineRule="auto"/>
        <w:textAlignment w:val="baseline"/>
        <w:outlineLvl w:val="1"/>
        <w:rPr>
          <w:rFonts w:cstheme="minorHAnsi"/>
          <w:color w:val="0E290D"/>
          <w:sz w:val="20"/>
          <w:szCs w:val="20"/>
        </w:rPr>
      </w:pPr>
      <w:r w:rsidRPr="000E0EE7">
        <w:rPr>
          <w:rFonts w:eastAsia="Times New Roman" w:cstheme="minorHAnsi"/>
          <w:bCs/>
          <w:color w:val="494949"/>
          <w:sz w:val="20"/>
          <w:szCs w:val="20"/>
        </w:rPr>
        <w:t>Veliki atlas Hrvatske, Mozaik knjiga 2002.</w:t>
      </w:r>
    </w:p>
    <w:p w:rsidR="00DD6F02" w:rsidRPr="000E0EE7" w:rsidRDefault="00DD6F02" w:rsidP="00DD6F02">
      <w:pPr>
        <w:pStyle w:val="Bezproreda"/>
        <w:jc w:val="right"/>
        <w:rPr>
          <w:sz w:val="20"/>
          <w:szCs w:val="20"/>
        </w:rPr>
      </w:pPr>
    </w:p>
    <w:p w:rsidR="002872D4" w:rsidRPr="000E0EE7" w:rsidRDefault="00DD6F02" w:rsidP="00DD6F02">
      <w:pPr>
        <w:pStyle w:val="Bezproreda"/>
        <w:jc w:val="right"/>
        <w:rPr>
          <w:sz w:val="20"/>
          <w:szCs w:val="20"/>
        </w:rPr>
      </w:pPr>
      <w:r w:rsidRPr="000E0EE7">
        <w:rPr>
          <w:sz w:val="20"/>
          <w:szCs w:val="20"/>
        </w:rPr>
        <w:t>Dubravka Vajdić Kolarić, prof.</w:t>
      </w:r>
    </w:p>
    <w:sectPr w:rsidR="002872D4" w:rsidRPr="000E0EE7" w:rsidSect="00725F91">
      <w:pgSz w:w="12240" w:h="15840"/>
      <w:pgMar w:top="1417" w:right="1417" w:bottom="1417"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characterSpacingControl w:val="doNotCompress"/>
  <w:compat>
    <w:useFELayout/>
  </w:compat>
  <w:rsids>
    <w:rsidRoot w:val="00AF4327"/>
    <w:rsid w:val="000C5F3B"/>
    <w:rsid w:val="000E0EE7"/>
    <w:rsid w:val="0011656B"/>
    <w:rsid w:val="00197CE2"/>
    <w:rsid w:val="002659A2"/>
    <w:rsid w:val="002872D4"/>
    <w:rsid w:val="002A26DE"/>
    <w:rsid w:val="00304296"/>
    <w:rsid w:val="00537D3E"/>
    <w:rsid w:val="009B3F8B"/>
    <w:rsid w:val="00AD1D16"/>
    <w:rsid w:val="00AF4327"/>
    <w:rsid w:val="00DD3BF7"/>
    <w:rsid w:val="00DD6F02"/>
    <w:rsid w:val="00DE1500"/>
    <w:rsid w:val="00EB155B"/>
    <w:rsid w:val="00FF7A3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296"/>
  </w:style>
  <w:style w:type="paragraph" w:styleId="Naslov2">
    <w:name w:val="heading 2"/>
    <w:basedOn w:val="Normal"/>
    <w:link w:val="Naslov2Char"/>
    <w:uiPriority w:val="9"/>
    <w:qFormat/>
    <w:rsid w:val="00537D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AF432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F4327"/>
    <w:rPr>
      <w:rFonts w:ascii="Tahoma" w:hAnsi="Tahoma" w:cs="Tahoma"/>
      <w:sz w:val="16"/>
      <w:szCs w:val="16"/>
    </w:rPr>
  </w:style>
  <w:style w:type="paragraph" w:customStyle="1" w:styleId="tekst-mjesta">
    <w:name w:val="tekst-mjesta"/>
    <w:basedOn w:val="Normal"/>
    <w:rsid w:val="00AD1D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Zadanifontodlomka"/>
    <w:rsid w:val="00AD1D16"/>
  </w:style>
  <w:style w:type="paragraph" w:styleId="StandardWeb">
    <w:name w:val="Normal (Web)"/>
    <w:basedOn w:val="Normal"/>
    <w:uiPriority w:val="99"/>
    <w:unhideWhenUsed/>
    <w:rsid w:val="00AD1D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slov2Char">
    <w:name w:val="Naslov 2 Char"/>
    <w:basedOn w:val="Zadanifontodlomka"/>
    <w:link w:val="Naslov2"/>
    <w:uiPriority w:val="9"/>
    <w:rsid w:val="00537D3E"/>
    <w:rPr>
      <w:rFonts w:ascii="Times New Roman" w:eastAsia="Times New Roman" w:hAnsi="Times New Roman" w:cs="Times New Roman"/>
      <w:b/>
      <w:bCs/>
      <w:sz w:val="36"/>
      <w:szCs w:val="36"/>
    </w:rPr>
  </w:style>
  <w:style w:type="paragraph" w:styleId="Bezproreda">
    <w:name w:val="No Spacing"/>
    <w:uiPriority w:val="1"/>
    <w:qFormat/>
    <w:rsid w:val="002659A2"/>
    <w:pPr>
      <w:spacing w:after="0" w:line="240" w:lineRule="auto"/>
    </w:pPr>
  </w:style>
  <w:style w:type="character" w:styleId="Hiperveza">
    <w:name w:val="Hyperlink"/>
    <w:basedOn w:val="Zadanifontodlomka"/>
    <w:uiPriority w:val="99"/>
    <w:semiHidden/>
    <w:unhideWhenUsed/>
    <w:rsid w:val="0011656B"/>
    <w:rPr>
      <w:color w:val="0000FF"/>
      <w:u w:val="single"/>
    </w:rPr>
  </w:style>
  <w:style w:type="character" w:styleId="Naglaeno">
    <w:name w:val="Strong"/>
    <w:basedOn w:val="Zadanifontodlomka"/>
    <w:uiPriority w:val="22"/>
    <w:qFormat/>
    <w:rsid w:val="002872D4"/>
    <w:rPr>
      <w:b/>
      <w:bCs/>
    </w:rPr>
  </w:style>
  <w:style w:type="character" w:styleId="Istaknuto">
    <w:name w:val="Emphasis"/>
    <w:basedOn w:val="Zadanifontodlomka"/>
    <w:uiPriority w:val="20"/>
    <w:qFormat/>
    <w:rsid w:val="00DE1500"/>
    <w:rPr>
      <w:i/>
      <w:iCs/>
    </w:rPr>
  </w:style>
</w:styles>
</file>

<file path=word/webSettings.xml><?xml version="1.0" encoding="utf-8"?>
<w:webSettings xmlns:r="http://schemas.openxmlformats.org/officeDocument/2006/relationships" xmlns:w="http://schemas.openxmlformats.org/wordprocessingml/2006/main">
  <w:divs>
    <w:div w:id="28649409">
      <w:bodyDiv w:val="1"/>
      <w:marLeft w:val="0"/>
      <w:marRight w:val="0"/>
      <w:marTop w:val="0"/>
      <w:marBottom w:val="0"/>
      <w:divBdr>
        <w:top w:val="none" w:sz="0" w:space="0" w:color="auto"/>
        <w:left w:val="none" w:sz="0" w:space="0" w:color="auto"/>
        <w:bottom w:val="none" w:sz="0" w:space="0" w:color="auto"/>
        <w:right w:val="none" w:sz="0" w:space="0" w:color="auto"/>
      </w:divBdr>
      <w:divsChild>
        <w:div w:id="1068652081">
          <w:marLeft w:val="0"/>
          <w:marRight w:val="0"/>
          <w:marTop w:val="28"/>
          <w:marBottom w:val="138"/>
          <w:divBdr>
            <w:top w:val="none" w:sz="0" w:space="0" w:color="auto"/>
            <w:left w:val="none" w:sz="0" w:space="0" w:color="auto"/>
            <w:bottom w:val="single" w:sz="6" w:space="3" w:color="EEEEEE"/>
            <w:right w:val="none" w:sz="0" w:space="0" w:color="auto"/>
          </w:divBdr>
        </w:div>
        <w:div w:id="797264681">
          <w:marLeft w:val="0"/>
          <w:marRight w:val="0"/>
          <w:marTop w:val="0"/>
          <w:marBottom w:val="0"/>
          <w:divBdr>
            <w:top w:val="none" w:sz="0" w:space="0" w:color="auto"/>
            <w:left w:val="none" w:sz="0" w:space="0" w:color="auto"/>
            <w:bottom w:val="none" w:sz="0" w:space="0" w:color="auto"/>
            <w:right w:val="none" w:sz="0" w:space="0" w:color="auto"/>
          </w:divBdr>
        </w:div>
      </w:divsChild>
    </w:div>
    <w:div w:id="285476578">
      <w:bodyDiv w:val="1"/>
      <w:marLeft w:val="0"/>
      <w:marRight w:val="0"/>
      <w:marTop w:val="0"/>
      <w:marBottom w:val="0"/>
      <w:divBdr>
        <w:top w:val="none" w:sz="0" w:space="0" w:color="auto"/>
        <w:left w:val="none" w:sz="0" w:space="0" w:color="auto"/>
        <w:bottom w:val="none" w:sz="0" w:space="0" w:color="auto"/>
        <w:right w:val="none" w:sz="0" w:space="0" w:color="auto"/>
      </w:divBdr>
    </w:div>
    <w:div w:id="679086767">
      <w:bodyDiv w:val="1"/>
      <w:marLeft w:val="0"/>
      <w:marRight w:val="0"/>
      <w:marTop w:val="0"/>
      <w:marBottom w:val="0"/>
      <w:divBdr>
        <w:top w:val="none" w:sz="0" w:space="0" w:color="auto"/>
        <w:left w:val="none" w:sz="0" w:space="0" w:color="auto"/>
        <w:bottom w:val="none" w:sz="0" w:space="0" w:color="auto"/>
        <w:right w:val="none" w:sz="0" w:space="0" w:color="auto"/>
      </w:divBdr>
      <w:divsChild>
        <w:div w:id="1047487659">
          <w:blockQuote w:val="1"/>
          <w:marLeft w:val="0"/>
          <w:marRight w:val="0"/>
          <w:marTop w:val="240"/>
          <w:marBottom w:val="432"/>
          <w:divBdr>
            <w:top w:val="none" w:sz="0" w:space="0" w:color="auto"/>
            <w:left w:val="none" w:sz="0" w:space="0" w:color="auto"/>
            <w:bottom w:val="none" w:sz="0" w:space="0" w:color="auto"/>
            <w:right w:val="none" w:sz="0" w:space="0" w:color="auto"/>
          </w:divBdr>
        </w:div>
      </w:divsChild>
    </w:div>
    <w:div w:id="759985695">
      <w:bodyDiv w:val="1"/>
      <w:marLeft w:val="0"/>
      <w:marRight w:val="0"/>
      <w:marTop w:val="0"/>
      <w:marBottom w:val="0"/>
      <w:divBdr>
        <w:top w:val="none" w:sz="0" w:space="0" w:color="auto"/>
        <w:left w:val="none" w:sz="0" w:space="0" w:color="auto"/>
        <w:bottom w:val="none" w:sz="0" w:space="0" w:color="auto"/>
        <w:right w:val="none" w:sz="0" w:space="0" w:color="auto"/>
      </w:divBdr>
      <w:divsChild>
        <w:div w:id="1513372586">
          <w:marLeft w:val="0"/>
          <w:marRight w:val="0"/>
          <w:marTop w:val="28"/>
          <w:marBottom w:val="138"/>
          <w:divBdr>
            <w:top w:val="none" w:sz="0" w:space="0" w:color="auto"/>
            <w:left w:val="none" w:sz="0" w:space="0" w:color="auto"/>
            <w:bottom w:val="single" w:sz="6" w:space="3" w:color="EEEEEE"/>
            <w:right w:val="none" w:sz="0" w:space="0" w:color="auto"/>
          </w:divBdr>
        </w:div>
        <w:div w:id="2100634284">
          <w:marLeft w:val="0"/>
          <w:marRight w:val="0"/>
          <w:marTop w:val="0"/>
          <w:marBottom w:val="0"/>
          <w:divBdr>
            <w:top w:val="none" w:sz="0" w:space="0" w:color="auto"/>
            <w:left w:val="none" w:sz="0" w:space="0" w:color="auto"/>
            <w:bottom w:val="none" w:sz="0" w:space="0" w:color="auto"/>
            <w:right w:val="none" w:sz="0" w:space="0" w:color="auto"/>
          </w:divBdr>
        </w:div>
      </w:divsChild>
    </w:div>
    <w:div w:id="936060491">
      <w:bodyDiv w:val="1"/>
      <w:marLeft w:val="0"/>
      <w:marRight w:val="0"/>
      <w:marTop w:val="0"/>
      <w:marBottom w:val="0"/>
      <w:divBdr>
        <w:top w:val="none" w:sz="0" w:space="0" w:color="auto"/>
        <w:left w:val="none" w:sz="0" w:space="0" w:color="auto"/>
        <w:bottom w:val="none" w:sz="0" w:space="0" w:color="auto"/>
        <w:right w:val="none" w:sz="0" w:space="0" w:color="auto"/>
      </w:divBdr>
      <w:divsChild>
        <w:div w:id="2102682873">
          <w:marLeft w:val="0"/>
          <w:marRight w:val="0"/>
          <w:marTop w:val="28"/>
          <w:marBottom w:val="138"/>
          <w:divBdr>
            <w:top w:val="none" w:sz="0" w:space="0" w:color="auto"/>
            <w:left w:val="none" w:sz="0" w:space="0" w:color="auto"/>
            <w:bottom w:val="single" w:sz="6" w:space="3" w:color="EEEEEE"/>
            <w:right w:val="none" w:sz="0" w:space="0" w:color="auto"/>
          </w:divBdr>
        </w:div>
      </w:divsChild>
    </w:div>
    <w:div w:id="1051927329">
      <w:bodyDiv w:val="1"/>
      <w:marLeft w:val="0"/>
      <w:marRight w:val="0"/>
      <w:marTop w:val="0"/>
      <w:marBottom w:val="0"/>
      <w:divBdr>
        <w:top w:val="none" w:sz="0" w:space="0" w:color="auto"/>
        <w:left w:val="none" w:sz="0" w:space="0" w:color="auto"/>
        <w:bottom w:val="none" w:sz="0" w:space="0" w:color="auto"/>
        <w:right w:val="none" w:sz="0" w:space="0" w:color="auto"/>
      </w:divBdr>
    </w:div>
    <w:div w:id="124630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gif"/><Relationship Id="rId22" Type="http://schemas.openxmlformats.org/officeDocument/2006/relationships/image" Target="media/image1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919</Words>
  <Characters>5239</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12</cp:revision>
  <dcterms:created xsi:type="dcterms:W3CDTF">2015-05-21T20:12:00Z</dcterms:created>
  <dcterms:modified xsi:type="dcterms:W3CDTF">2015-05-22T07:59:00Z</dcterms:modified>
</cp:coreProperties>
</file>