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BEC9" w14:textId="73CAE7E7" w:rsidR="009727D6" w:rsidRDefault="009727D6" w:rsidP="00AC37DC">
      <w:pPr>
        <w:jc w:val="center"/>
      </w:pPr>
      <w:r>
        <w:rPr>
          <w:noProof/>
          <w:lang w:eastAsia="hr-HR"/>
        </w:rPr>
        <w:drawing>
          <wp:inline distT="0" distB="0" distL="0" distR="0" wp14:anchorId="6AE09515" wp14:editId="1B179C11">
            <wp:extent cx="865505" cy="865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35A41" w14:textId="77777777" w:rsidR="009727D6" w:rsidRDefault="009727D6" w:rsidP="00AC37DC">
      <w:pPr>
        <w:jc w:val="center"/>
      </w:pPr>
    </w:p>
    <w:p w14:paraId="4A84C75A" w14:textId="77777777" w:rsidR="009727D6" w:rsidRDefault="009727D6" w:rsidP="00AC37DC">
      <w:pPr>
        <w:jc w:val="center"/>
      </w:pPr>
    </w:p>
    <w:p w14:paraId="2F7FCAD6" w14:textId="5B9A5391" w:rsidR="00AC37DC" w:rsidRPr="009727D6" w:rsidRDefault="00AC37DC" w:rsidP="00AC37DC">
      <w:pPr>
        <w:jc w:val="center"/>
        <w:rPr>
          <w:b/>
          <w:bCs/>
          <w:sz w:val="32"/>
          <w:szCs w:val="32"/>
        </w:rPr>
      </w:pPr>
      <w:r w:rsidRPr="009727D6">
        <w:rPr>
          <w:b/>
          <w:bCs/>
          <w:sz w:val="32"/>
          <w:szCs w:val="32"/>
        </w:rPr>
        <w:t>PROTOKOL O POSTUPANJU U ŠKOLI S UČENICIMA</w:t>
      </w:r>
    </w:p>
    <w:p w14:paraId="06F32F9F" w14:textId="7EB71FD5" w:rsidR="00EA5F89" w:rsidRPr="009727D6" w:rsidRDefault="00AC37DC" w:rsidP="00AC37DC">
      <w:pPr>
        <w:jc w:val="center"/>
        <w:rPr>
          <w:b/>
          <w:bCs/>
          <w:sz w:val="32"/>
          <w:szCs w:val="32"/>
        </w:rPr>
      </w:pPr>
      <w:r w:rsidRPr="009727D6">
        <w:rPr>
          <w:b/>
          <w:bCs/>
          <w:sz w:val="32"/>
          <w:szCs w:val="32"/>
        </w:rPr>
        <w:t>OBOLJELIMA OD ŠEĆERNE BOLESTI</w:t>
      </w:r>
    </w:p>
    <w:p w14:paraId="1D38C770" w14:textId="7AF2E676" w:rsidR="001128B4" w:rsidRDefault="001128B4" w:rsidP="00AC37DC">
      <w:pPr>
        <w:jc w:val="center"/>
        <w:rPr>
          <w:sz w:val="24"/>
          <w:szCs w:val="24"/>
        </w:rPr>
      </w:pPr>
    </w:p>
    <w:p w14:paraId="538032E1" w14:textId="782CBEDF" w:rsidR="009727D6" w:rsidRDefault="009727D6" w:rsidP="00AC37DC">
      <w:pPr>
        <w:jc w:val="center"/>
        <w:rPr>
          <w:sz w:val="24"/>
          <w:szCs w:val="24"/>
        </w:rPr>
      </w:pPr>
    </w:p>
    <w:p w14:paraId="67A368BF" w14:textId="54144F50" w:rsidR="009727D6" w:rsidRPr="009727D6" w:rsidRDefault="009727D6" w:rsidP="00AC37DC">
      <w:pPr>
        <w:jc w:val="center"/>
        <w:rPr>
          <w:sz w:val="24"/>
          <w:szCs w:val="24"/>
        </w:rPr>
      </w:pPr>
      <w:r>
        <w:rPr>
          <w:sz w:val="24"/>
          <w:szCs w:val="24"/>
        </w:rPr>
        <w:t>Izrađen prema Protokolu Hrvatskog društva za školsku i sveučilišnu medicinu</w:t>
      </w:r>
    </w:p>
    <w:p w14:paraId="3F9D9D73" w14:textId="1CAE1507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5D69759F" w14:textId="31D24AED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6B912ABB" w14:textId="3B213076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034CE155" w14:textId="376D31C7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731B661A" w14:textId="7D28D6DF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22C82AB7" w14:textId="741B7223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5BF6A9BD" w14:textId="20DAAFC6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0095F8EE" w14:textId="147B6634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5D0CA504" w14:textId="492384C6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10CD6660" w14:textId="32DD31D7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6ACDCB16" w14:textId="73F4FDDB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18BBA5EF" w14:textId="71D98089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4025093F" w14:textId="284E49D3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5E72E164" w14:textId="77777777" w:rsidR="009727D6" w:rsidRDefault="009727D6" w:rsidP="00AC37DC">
      <w:pPr>
        <w:jc w:val="center"/>
        <w:rPr>
          <w:b/>
          <w:bCs/>
          <w:sz w:val="32"/>
          <w:szCs w:val="32"/>
        </w:rPr>
      </w:pPr>
    </w:p>
    <w:p w14:paraId="2C3EAC85" w14:textId="2A339824" w:rsidR="009727D6" w:rsidRDefault="009727D6" w:rsidP="00AC37DC">
      <w:pPr>
        <w:jc w:val="center"/>
        <w:rPr>
          <w:sz w:val="24"/>
          <w:szCs w:val="24"/>
        </w:rPr>
      </w:pPr>
      <w:r>
        <w:rPr>
          <w:sz w:val="24"/>
          <w:szCs w:val="24"/>
        </w:rPr>
        <w:t>Koprivnica, veljača 2021.</w:t>
      </w:r>
    </w:p>
    <w:p w14:paraId="18605C05" w14:textId="43B6F579" w:rsidR="009727D6" w:rsidRDefault="009727D6" w:rsidP="00AC37DC">
      <w:pPr>
        <w:jc w:val="center"/>
        <w:rPr>
          <w:sz w:val="24"/>
          <w:szCs w:val="24"/>
        </w:rPr>
      </w:pPr>
    </w:p>
    <w:p w14:paraId="3BFCFF07" w14:textId="7DC1B882" w:rsidR="001128B4" w:rsidRPr="009727D6" w:rsidRDefault="001128B4" w:rsidP="009727D6">
      <w:pPr>
        <w:spacing w:line="240" w:lineRule="auto"/>
        <w:rPr>
          <w:b/>
          <w:bCs/>
        </w:rPr>
      </w:pPr>
      <w:r w:rsidRPr="009727D6">
        <w:rPr>
          <w:b/>
          <w:bCs/>
        </w:rPr>
        <w:lastRenderedPageBreak/>
        <w:t xml:space="preserve">    1. UVOD</w:t>
      </w:r>
    </w:p>
    <w:p w14:paraId="227E02EA" w14:textId="032CE0EA" w:rsidR="001128B4" w:rsidRDefault="001128B4" w:rsidP="009727D6">
      <w:pPr>
        <w:spacing w:line="240" w:lineRule="auto"/>
        <w:jc w:val="both"/>
      </w:pPr>
      <w:r>
        <w:t>Pravo na zdravlje jedno je od temeljnih prava djeteta. Ostvarivanje tog prava mora biti</w:t>
      </w:r>
      <w:r w:rsidR="00744092">
        <w:t xml:space="preserve"> </w:t>
      </w:r>
      <w:r>
        <w:t>omogućeno i tijekom boravka djeteta u školi.</w:t>
      </w:r>
    </w:p>
    <w:p w14:paraId="2E1A9FCA" w14:textId="512DA63B" w:rsidR="001128B4" w:rsidRDefault="001128B4" w:rsidP="009727D6">
      <w:pPr>
        <w:spacing w:line="240" w:lineRule="auto"/>
        <w:jc w:val="both"/>
      </w:pPr>
      <w:r>
        <w:t>Ovaj protokol definira sigurnu školsku okolinu u slučaju učenika oboljelih od šećerne bolesti</w:t>
      </w:r>
      <w:r w:rsidR="00744092">
        <w:t xml:space="preserve"> </w:t>
      </w:r>
      <w:r>
        <w:t>kako bi se:</w:t>
      </w:r>
    </w:p>
    <w:p w14:paraId="4E70C54D" w14:textId="77777777" w:rsidR="001128B4" w:rsidRDefault="001128B4" w:rsidP="009727D6">
      <w:pPr>
        <w:spacing w:line="240" w:lineRule="auto"/>
        <w:ind w:firstLine="708"/>
        <w:jc w:val="both"/>
      </w:pPr>
      <w:r>
        <w:t>• omogućila redovita terapija i kontrola bolesti</w:t>
      </w:r>
    </w:p>
    <w:p w14:paraId="574DE84C" w14:textId="77777777" w:rsidR="001128B4" w:rsidRDefault="001128B4" w:rsidP="009727D6">
      <w:pPr>
        <w:spacing w:line="240" w:lineRule="auto"/>
        <w:ind w:firstLine="708"/>
        <w:jc w:val="both"/>
      </w:pPr>
      <w:r>
        <w:t>• spriječile moguće situacije povećanog rizika za zdravlje i život učenika</w:t>
      </w:r>
    </w:p>
    <w:p w14:paraId="37084072" w14:textId="1380B775" w:rsidR="001128B4" w:rsidRDefault="001128B4" w:rsidP="00744092">
      <w:pPr>
        <w:spacing w:line="240" w:lineRule="auto"/>
        <w:ind w:firstLine="708"/>
        <w:jc w:val="both"/>
      </w:pPr>
      <w:r>
        <w:t>• utvrdili postupci i obveze svih sudionika (učitelji, stručni suradnici, roditelji, školski</w:t>
      </w:r>
      <w:r w:rsidR="00744092">
        <w:t xml:space="preserve"> </w:t>
      </w:r>
      <w:r>
        <w:t>liječnik)</w:t>
      </w:r>
    </w:p>
    <w:p w14:paraId="738C5DE3" w14:textId="512BF797" w:rsidR="001128B4" w:rsidRDefault="001128B4" w:rsidP="009727D6">
      <w:pPr>
        <w:spacing w:line="240" w:lineRule="auto"/>
        <w:jc w:val="both"/>
      </w:pPr>
      <w:r>
        <w:t>Cilj svih aktivnosti je stvaranje uvjeta kako bi i učenik sa šećernom bolešću aktivno i potpuno</w:t>
      </w:r>
      <w:r w:rsidR="00744092">
        <w:t xml:space="preserve"> </w:t>
      </w:r>
      <w:r>
        <w:t>ravnopravno sudjelovao u odgojno-obrazovnom procesu kao i ostala, zdrava djeca.</w:t>
      </w:r>
    </w:p>
    <w:p w14:paraId="663FEC15" w14:textId="77777777" w:rsidR="009727D6" w:rsidRDefault="009727D6" w:rsidP="009727D6">
      <w:pPr>
        <w:spacing w:line="240" w:lineRule="auto"/>
        <w:jc w:val="both"/>
      </w:pPr>
    </w:p>
    <w:p w14:paraId="6AFAB430" w14:textId="2A358842" w:rsidR="001128B4" w:rsidRPr="009727D6" w:rsidRDefault="001128B4" w:rsidP="009727D6">
      <w:pPr>
        <w:spacing w:line="240" w:lineRule="auto"/>
        <w:jc w:val="both"/>
        <w:rPr>
          <w:b/>
          <w:bCs/>
        </w:rPr>
      </w:pPr>
      <w:r>
        <w:t xml:space="preserve">   </w:t>
      </w:r>
      <w:r w:rsidRPr="009727D6">
        <w:rPr>
          <w:b/>
          <w:bCs/>
        </w:rPr>
        <w:t>2. ŠEĆERNA BOLEST</w:t>
      </w:r>
    </w:p>
    <w:p w14:paraId="72A09CC2" w14:textId="6EECBA73" w:rsidR="001128B4" w:rsidRDefault="001128B4" w:rsidP="009727D6">
      <w:pPr>
        <w:spacing w:line="240" w:lineRule="auto"/>
        <w:jc w:val="both"/>
      </w:pPr>
      <w:r>
        <w:t>Šećerna bolest (lat. Diabetes mellitus) je kronična metabolička bolest karakterizirana</w:t>
      </w:r>
      <w:r w:rsidR="00744092">
        <w:t xml:space="preserve"> </w:t>
      </w:r>
      <w:r w:rsidR="00744092" w:rsidRPr="00744092">
        <w:t>u</w:t>
      </w:r>
      <w:r w:rsidR="003B0F2E" w:rsidRPr="00744092">
        <w:t>čestalim promjenama razine glukoze u krvi koje mogu biti iznad i ispod normalnih razina koje su značajne za zdrave osobe</w:t>
      </w:r>
      <w:r w:rsidRPr="00744092">
        <w:t xml:space="preserve"> (GUK). Uzrok visokih vrijednosti glukoze je</w:t>
      </w:r>
      <w:r w:rsidR="00744092">
        <w:t xml:space="preserve"> </w:t>
      </w:r>
      <w:r>
        <w:t>nedostatak hormona inzulina ili neosjetljivost perifernih tkiva na normalne razine tog hormona.</w:t>
      </w:r>
    </w:p>
    <w:p w14:paraId="2DEC3BC6" w14:textId="105D1EC5" w:rsidR="001128B4" w:rsidRDefault="001128B4" w:rsidP="009727D6">
      <w:pPr>
        <w:spacing w:line="240" w:lineRule="auto"/>
        <w:jc w:val="both"/>
      </w:pPr>
      <w:r>
        <w:t>Inzulin je hormon gušterače koji omogućava ulazak glukoze u stanice gdje se njezinom</w:t>
      </w:r>
      <w:r w:rsidR="00744092">
        <w:t xml:space="preserve"> </w:t>
      </w:r>
      <w:r>
        <w:t>razgradnjom oslobađa energija za životno važne kemijske procese.</w:t>
      </w:r>
    </w:p>
    <w:p w14:paraId="5ABDD393" w14:textId="77777777" w:rsidR="001128B4" w:rsidRDefault="001128B4" w:rsidP="009727D6">
      <w:pPr>
        <w:spacing w:line="240" w:lineRule="auto"/>
        <w:jc w:val="both"/>
      </w:pPr>
      <w:r>
        <w:t>Najčešći oblici šećerne bolesti:</w:t>
      </w:r>
    </w:p>
    <w:p w14:paraId="3F6A9488" w14:textId="77777777" w:rsidR="001128B4" w:rsidRDefault="001128B4" w:rsidP="009727D6">
      <w:pPr>
        <w:spacing w:line="240" w:lineRule="auto"/>
        <w:ind w:firstLine="708"/>
        <w:jc w:val="both"/>
      </w:pPr>
      <w:r>
        <w:t>• tip 1 – u pravilu se javlja kod djece i mladih, gušterača ne proizvodi inzulin, sintetski</w:t>
      </w:r>
    </w:p>
    <w:p w14:paraId="76D0EEFC" w14:textId="2FE7FD2E" w:rsidR="001128B4" w:rsidRDefault="001128B4" w:rsidP="009727D6">
      <w:pPr>
        <w:spacing w:line="240" w:lineRule="auto"/>
        <w:ind w:firstLine="708"/>
        <w:jc w:val="both"/>
      </w:pPr>
      <w:r>
        <w:t xml:space="preserve">inzulin neophodan </w:t>
      </w:r>
      <w:r w:rsidR="003B0F2E">
        <w:t xml:space="preserve">je </w:t>
      </w:r>
      <w:r>
        <w:t>u liječenju</w:t>
      </w:r>
    </w:p>
    <w:p w14:paraId="486D219F" w14:textId="77777777" w:rsidR="001128B4" w:rsidRDefault="001128B4" w:rsidP="009727D6">
      <w:pPr>
        <w:spacing w:line="240" w:lineRule="auto"/>
        <w:ind w:firstLine="708"/>
        <w:jc w:val="both"/>
      </w:pPr>
      <w:r>
        <w:t>• tip 2 – učestaliji kod starijih i pretilih osoba (u posljednje vrijeme i kod pretilih</w:t>
      </w:r>
    </w:p>
    <w:p w14:paraId="1DAFB624" w14:textId="77777777" w:rsidR="001128B4" w:rsidRDefault="001128B4" w:rsidP="009727D6">
      <w:pPr>
        <w:spacing w:line="240" w:lineRule="auto"/>
        <w:ind w:firstLine="708"/>
        <w:jc w:val="both"/>
      </w:pPr>
      <w:r>
        <w:t>adolescenata), gušterača proizvodi nedovoljnu količinu inzulina, sintetski inzulin nije</w:t>
      </w:r>
    </w:p>
    <w:p w14:paraId="78EB53B3" w14:textId="71E8AD3E" w:rsidR="001128B4" w:rsidRDefault="001128B4" w:rsidP="009727D6">
      <w:pPr>
        <w:spacing w:line="240" w:lineRule="auto"/>
        <w:ind w:firstLine="708"/>
        <w:jc w:val="both"/>
      </w:pPr>
      <w:r>
        <w:t>neophodan u liječenju</w:t>
      </w:r>
      <w:r w:rsidR="003B0F2E">
        <w:t>.</w:t>
      </w:r>
    </w:p>
    <w:p w14:paraId="76F6E4F2" w14:textId="77777777" w:rsidR="001128B4" w:rsidRDefault="001128B4" w:rsidP="009727D6">
      <w:pPr>
        <w:spacing w:line="240" w:lineRule="auto"/>
        <w:jc w:val="both"/>
      </w:pPr>
      <w:r>
        <w:t>Komplikacije šećerne bolesti mogu biti akutne i kronične.</w:t>
      </w:r>
    </w:p>
    <w:p w14:paraId="64BF8700" w14:textId="1780016B" w:rsidR="001128B4" w:rsidRDefault="001128B4" w:rsidP="009727D6">
      <w:pPr>
        <w:spacing w:line="240" w:lineRule="auto"/>
        <w:jc w:val="both"/>
      </w:pPr>
      <w:r>
        <w:t>Akutne komplikacije su poremećaji metabolizma nastali zbog izrazito niskih (hipoglikemija) ili</w:t>
      </w:r>
      <w:r w:rsidR="00744092">
        <w:t xml:space="preserve"> </w:t>
      </w:r>
      <w:r>
        <w:t>visokih (hiperglikemija) vrijednosti glukoze u krvi. Akutne se komplikacije mogu pojaviti u djeteta</w:t>
      </w:r>
      <w:r w:rsidR="00744092">
        <w:t xml:space="preserve"> </w:t>
      </w:r>
      <w:r>
        <w:t>i u školi.</w:t>
      </w:r>
    </w:p>
    <w:p w14:paraId="15A049A9" w14:textId="6B5FC09F" w:rsidR="001128B4" w:rsidRDefault="001128B4" w:rsidP="009727D6">
      <w:pPr>
        <w:spacing w:line="240" w:lineRule="auto"/>
        <w:jc w:val="both"/>
      </w:pPr>
      <w:r>
        <w:t>Kronične komplikacije nastaju kao posljedica dugo</w:t>
      </w:r>
      <w:r w:rsidR="003B0F2E" w:rsidRPr="00744092">
        <w:t>trajnijeg</w:t>
      </w:r>
      <w:r>
        <w:t xml:space="preserve"> djelovanja visokih razina šećera u</w:t>
      </w:r>
      <w:r w:rsidR="00744092">
        <w:t xml:space="preserve"> </w:t>
      </w:r>
      <w:r>
        <w:t>krvi na krvne žile i živce, što može dovesti do oštećenja bubrega, očiju, srčanog mišića itd.</w:t>
      </w:r>
    </w:p>
    <w:p w14:paraId="5FDB1DBE" w14:textId="77777777" w:rsidR="009727D6" w:rsidRDefault="009727D6" w:rsidP="009727D6">
      <w:pPr>
        <w:spacing w:line="240" w:lineRule="auto"/>
        <w:jc w:val="both"/>
      </w:pPr>
    </w:p>
    <w:p w14:paraId="4136A69F" w14:textId="77777777" w:rsidR="001128B4" w:rsidRPr="009727D6" w:rsidRDefault="001128B4" w:rsidP="009727D6">
      <w:pPr>
        <w:jc w:val="both"/>
        <w:rPr>
          <w:b/>
          <w:bCs/>
        </w:rPr>
      </w:pPr>
      <w:r w:rsidRPr="009727D6">
        <w:rPr>
          <w:b/>
          <w:bCs/>
        </w:rPr>
        <w:t>3. SIGURNA ŠKOLSKA OKOLINA ZA UČENIKA DIJABETIČARA</w:t>
      </w:r>
    </w:p>
    <w:p w14:paraId="4D7EACEE" w14:textId="2DCC7CBD" w:rsidR="001128B4" w:rsidRDefault="001128B4" w:rsidP="001128B4">
      <w:r>
        <w:t>Tijekom boravka u školi učenik sa šećernom bolešću izložen je različitim čimbenicima koji utječu</w:t>
      </w:r>
      <w:r w:rsidR="00744092">
        <w:t xml:space="preserve"> </w:t>
      </w:r>
      <w:r>
        <w:t>na trenutnu razinu šećera u krvi:</w:t>
      </w:r>
    </w:p>
    <w:p w14:paraId="0FBD0759" w14:textId="67A1EE87" w:rsidR="001128B4" w:rsidRDefault="001128B4" w:rsidP="009727D6">
      <w:pPr>
        <w:ind w:firstLine="708"/>
      </w:pPr>
      <w:r>
        <w:t xml:space="preserve">• uzimanje </w:t>
      </w:r>
      <w:r w:rsidR="003B0F2E" w:rsidRPr="00744092">
        <w:t>hrane</w:t>
      </w:r>
      <w:r>
        <w:t>, izlučivanje hormona stresa</w:t>
      </w:r>
      <w:r w:rsidR="003B0F2E" w:rsidRPr="00744092">
        <w:t>, intenzivna fizička aktivnost</w:t>
      </w:r>
      <w:r w:rsidRPr="00744092">
        <w:t xml:space="preserve"> </w:t>
      </w:r>
      <w:r>
        <w:t>- porast GUK-a</w:t>
      </w:r>
    </w:p>
    <w:p w14:paraId="72C0840D" w14:textId="7810A2DF" w:rsidR="001128B4" w:rsidRDefault="001128B4" w:rsidP="009727D6">
      <w:pPr>
        <w:ind w:firstLine="708"/>
      </w:pPr>
      <w:r>
        <w:t>• uzimanje terapije (inzulin</w:t>
      </w:r>
      <w:r w:rsidRPr="00744092">
        <w:t xml:space="preserve">), </w:t>
      </w:r>
      <w:r w:rsidR="003B0F2E" w:rsidRPr="00744092">
        <w:t xml:space="preserve">lakša </w:t>
      </w:r>
      <w:r>
        <w:t>tjelesna aktivnost</w:t>
      </w:r>
      <w:r w:rsidR="003B0F2E">
        <w:t xml:space="preserve">, </w:t>
      </w:r>
      <w:r w:rsidR="003B0F2E" w:rsidRPr="00744092">
        <w:t>glad</w:t>
      </w:r>
      <w:r>
        <w:t xml:space="preserve"> - snižavanje GUK-a </w:t>
      </w:r>
    </w:p>
    <w:p w14:paraId="5E96D82A" w14:textId="77777777" w:rsidR="001128B4" w:rsidRPr="009727D6" w:rsidRDefault="001128B4" w:rsidP="001128B4">
      <w:pPr>
        <w:rPr>
          <w:b/>
          <w:bCs/>
        </w:rPr>
      </w:pPr>
      <w:r w:rsidRPr="009727D6">
        <w:rPr>
          <w:b/>
          <w:bCs/>
        </w:rPr>
        <w:t>3.1.Prva razina djelovanja: osnovni preduvjeti</w:t>
      </w:r>
    </w:p>
    <w:p w14:paraId="5BEF9D65" w14:textId="77777777" w:rsidR="001128B4" w:rsidRDefault="001128B4" w:rsidP="001128B4">
      <w:r>
        <w:t>TKO: roditelji oboljelog učenika, svi učitelji, stručni suradnici, ravnatelj, školski liječnik</w:t>
      </w:r>
    </w:p>
    <w:p w14:paraId="1276193D" w14:textId="77777777" w:rsidR="001128B4" w:rsidRDefault="001128B4" w:rsidP="001128B4">
      <w:r>
        <w:lastRenderedPageBreak/>
        <w:t>POSTUPCI:</w:t>
      </w:r>
    </w:p>
    <w:p w14:paraId="57B30210" w14:textId="77777777" w:rsidR="001128B4" w:rsidRDefault="001128B4" w:rsidP="001E15F5">
      <w:pPr>
        <w:ind w:firstLine="708"/>
      </w:pPr>
      <w:r>
        <w:t>• Roditelji učenika oboljelog od šećerne bolesti trebali bi pružiti potpunu informaciju o</w:t>
      </w:r>
    </w:p>
    <w:p w14:paraId="096315E7" w14:textId="77777777" w:rsidR="001128B4" w:rsidRDefault="001128B4" w:rsidP="001E15F5">
      <w:pPr>
        <w:ind w:firstLine="708"/>
      </w:pPr>
      <w:r>
        <w:t>zdravstvenom stanju svoga djeteta razredniku i/ili stručnim suradnicima kako bi škola na</w:t>
      </w:r>
    </w:p>
    <w:p w14:paraId="394BFC96" w14:textId="77777777" w:rsidR="001128B4" w:rsidRDefault="001128B4" w:rsidP="001E15F5">
      <w:pPr>
        <w:ind w:firstLine="708"/>
      </w:pPr>
      <w:r>
        <w:t>vrijeme poduzela daljnje aktivnosti u cilju zaštite zdravstvenog stanja dotičnog učenika.</w:t>
      </w:r>
    </w:p>
    <w:p w14:paraId="3325CCC7" w14:textId="77777777" w:rsidR="001128B4" w:rsidRDefault="001128B4" w:rsidP="001E15F5">
      <w:pPr>
        <w:ind w:firstLine="708"/>
      </w:pPr>
      <w:r>
        <w:t>• Nakon saznanja o novooboljelom učeniku, stručni suradnici škole trebaju obavijestiti</w:t>
      </w:r>
    </w:p>
    <w:p w14:paraId="4C2DB04E" w14:textId="77777777" w:rsidR="001128B4" w:rsidRDefault="001128B4" w:rsidP="001E15F5">
      <w:pPr>
        <w:ind w:firstLine="708"/>
      </w:pPr>
      <w:r>
        <w:t>nadležnog školskog liječnika te roditelje uputiti na savjetovanje u školsku ambulantu</w:t>
      </w:r>
    </w:p>
    <w:p w14:paraId="0FD17B27" w14:textId="77777777" w:rsidR="001128B4" w:rsidRDefault="001128B4" w:rsidP="001E15F5">
      <w:pPr>
        <w:ind w:firstLine="708"/>
      </w:pPr>
      <w:r>
        <w:t>(ukoliko to roditelji nisu već sami učinili).</w:t>
      </w:r>
    </w:p>
    <w:p w14:paraId="726E4056" w14:textId="77777777" w:rsidR="001128B4" w:rsidRDefault="001128B4" w:rsidP="001E15F5">
      <w:pPr>
        <w:ind w:firstLine="708"/>
      </w:pPr>
      <w:r>
        <w:t>• Školski liječnik će na zahtjev ravnatelja provesti edukaciju učitelja i učenika o šećernoj</w:t>
      </w:r>
    </w:p>
    <w:p w14:paraId="0AA713CA" w14:textId="0687232D" w:rsidR="001128B4" w:rsidRDefault="001128B4" w:rsidP="001E15F5">
      <w:pPr>
        <w:ind w:left="708"/>
      </w:pPr>
      <w:r>
        <w:t>bolesti, dogovoriti osiguranje primjerenih obroka te po potrebi kontaktirati pedijatra</w:t>
      </w:r>
      <w:r w:rsidR="009727D6">
        <w:t xml:space="preserve"> </w:t>
      </w:r>
      <w:r>
        <w:t>endokrinologa.</w:t>
      </w:r>
    </w:p>
    <w:p w14:paraId="46AED944" w14:textId="77777777" w:rsidR="001128B4" w:rsidRDefault="001128B4" w:rsidP="001E15F5">
      <w:pPr>
        <w:ind w:firstLine="708"/>
      </w:pPr>
      <w:r>
        <w:t>• Povjerenstvo za utvrđivanje psihofizičkog stanja djeteta (stručni suradnici, učitelj, školski</w:t>
      </w:r>
    </w:p>
    <w:p w14:paraId="0693E90F" w14:textId="30B86690" w:rsidR="001128B4" w:rsidRDefault="001128B4" w:rsidP="001E15F5">
      <w:pPr>
        <w:ind w:left="708"/>
      </w:pPr>
      <w:r>
        <w:t>liječnik) će pratiti oboljelog učenika (zdravstveno stanje i mogućnost svladavanja</w:t>
      </w:r>
      <w:r w:rsidR="001E15F5">
        <w:t xml:space="preserve"> </w:t>
      </w:r>
      <w:r>
        <w:t xml:space="preserve">gradiva) i, </w:t>
      </w:r>
      <w:r w:rsidR="001E15F5">
        <w:t xml:space="preserve">    </w:t>
      </w:r>
      <w:r>
        <w:t>ako se ukaže potreba, predložiti primjereni oblik školovanja (individualizirani</w:t>
      </w:r>
      <w:r w:rsidR="001E15F5">
        <w:t xml:space="preserve"> </w:t>
      </w:r>
      <w:r>
        <w:t>postupci).</w:t>
      </w:r>
    </w:p>
    <w:p w14:paraId="2D438226" w14:textId="77777777" w:rsidR="00744092" w:rsidRDefault="00744092" w:rsidP="001E15F5">
      <w:pPr>
        <w:ind w:left="708"/>
      </w:pPr>
    </w:p>
    <w:p w14:paraId="73608CD5" w14:textId="77777777" w:rsidR="001128B4" w:rsidRPr="001E15F5" w:rsidRDefault="001128B4" w:rsidP="001128B4">
      <w:pPr>
        <w:rPr>
          <w:b/>
          <w:bCs/>
        </w:rPr>
      </w:pPr>
      <w:r w:rsidRPr="001E15F5">
        <w:rPr>
          <w:b/>
          <w:bCs/>
        </w:rPr>
        <w:t>3.2. Druga razina djelovanja: svakodnevne aktivnosti u praćenju učenika dijabetičara</w:t>
      </w:r>
    </w:p>
    <w:p w14:paraId="5A07C3E9" w14:textId="08F91799" w:rsidR="001128B4" w:rsidRDefault="001128B4" w:rsidP="001128B4">
      <w:r>
        <w:t xml:space="preserve">TKO: razredni učitelji, razrednici, predmetni </w:t>
      </w:r>
      <w:r w:rsidR="001E15F5">
        <w:t>nastavnici</w:t>
      </w:r>
    </w:p>
    <w:p w14:paraId="76F39749" w14:textId="77777777" w:rsidR="001128B4" w:rsidRDefault="001128B4" w:rsidP="001128B4">
      <w:r>
        <w:t>POSTUPCI:</w:t>
      </w:r>
    </w:p>
    <w:p w14:paraId="79FFBCF5" w14:textId="5DBA7D8E" w:rsidR="001128B4" w:rsidRPr="00744092" w:rsidRDefault="001128B4" w:rsidP="001128B4">
      <w:r>
        <w:t xml:space="preserve">• </w:t>
      </w:r>
      <w:r w:rsidRPr="00744092">
        <w:t>osigurati uvjete privatnosti za mjerenje GUK-a</w:t>
      </w:r>
      <w:r w:rsidR="001E15F5" w:rsidRPr="00744092">
        <w:t xml:space="preserve"> </w:t>
      </w:r>
      <w:r w:rsidR="003B0F2E" w:rsidRPr="00744092">
        <w:t xml:space="preserve">te uzimanje hrane i inzulina ukoliko dijete iskaže takvu </w:t>
      </w:r>
      <w:r w:rsidR="009F50BC">
        <w:t>potrebu</w:t>
      </w:r>
    </w:p>
    <w:p w14:paraId="14012413" w14:textId="08831E71" w:rsidR="003B0F2E" w:rsidRPr="00744092" w:rsidRDefault="003B0F2E" w:rsidP="003B0F2E">
      <w:pPr>
        <w:pStyle w:val="Odlomakpopisa"/>
        <w:numPr>
          <w:ilvl w:val="0"/>
          <w:numId w:val="1"/>
        </w:numPr>
      </w:pPr>
      <w:r w:rsidRPr="00744092">
        <w:t>Osigurati nesmetano mjerenje GUK-a, uzimanje hrane i inzulina u razrednom okruženju kada dijete ima potrebu nešto od ovoga u</w:t>
      </w:r>
      <w:r w:rsidR="00744092" w:rsidRPr="00744092">
        <w:t>činiti</w:t>
      </w:r>
    </w:p>
    <w:p w14:paraId="650459B2" w14:textId="202C61B0" w:rsidR="003B0F2E" w:rsidRPr="00744092" w:rsidRDefault="003B0F2E" w:rsidP="003B0F2E">
      <w:pPr>
        <w:pStyle w:val="Odlomakpopisa"/>
        <w:numPr>
          <w:ilvl w:val="0"/>
          <w:numId w:val="1"/>
        </w:numPr>
      </w:pPr>
      <w:r w:rsidRPr="00744092">
        <w:t xml:space="preserve">Osigurati </w:t>
      </w:r>
      <w:r w:rsidR="00C334FC" w:rsidRPr="00744092">
        <w:t>neometani kontakt roditelja i djeteta putem mobilnog telefona ili na neki drugi način koji je uobičajen kod pojedinog djeteta</w:t>
      </w:r>
    </w:p>
    <w:p w14:paraId="44AF7F90" w14:textId="77777777" w:rsidR="00C334FC" w:rsidRPr="00744092" w:rsidRDefault="00C334FC" w:rsidP="00DF500D">
      <w:pPr>
        <w:pStyle w:val="Odlomakpopisa"/>
        <w:numPr>
          <w:ilvl w:val="0"/>
          <w:numId w:val="1"/>
        </w:numPr>
      </w:pPr>
      <w:r w:rsidRPr="00744092">
        <w:t>Poticati učenike iz razreda na pozitivan odnos prema zvučnim signalima koje proizvode uređaji za mjerenje GUK-a, alarmi koji obavještavaju o razini GUK-a, inzulinske pumpe ili neki drugi uređaji čija je svrha regulacija GUK-a kod oboljelog djeteta.</w:t>
      </w:r>
    </w:p>
    <w:p w14:paraId="38F0597C" w14:textId="1BBD9CFE" w:rsidR="001128B4" w:rsidRDefault="001128B4" w:rsidP="00DF500D">
      <w:pPr>
        <w:pStyle w:val="Odlomakpopisa"/>
        <w:numPr>
          <w:ilvl w:val="0"/>
          <w:numId w:val="1"/>
        </w:numPr>
      </w:pPr>
      <w:r>
        <w:t>podsjećati učenika na redovno mjerenje razine šećera u krvi (i prekontrolirati izmjerene</w:t>
      </w:r>
      <w:r w:rsidR="001E15F5">
        <w:t xml:space="preserve"> </w:t>
      </w:r>
      <w:r>
        <w:t>vrijednosti)</w:t>
      </w:r>
    </w:p>
    <w:p w14:paraId="77A5B9EB" w14:textId="0058C28B" w:rsidR="001128B4" w:rsidRDefault="001128B4" w:rsidP="001128B4">
      <w:r>
        <w:t>• uzimanje obroka</w:t>
      </w:r>
      <w:r w:rsidR="00C334FC">
        <w:t xml:space="preserve"> </w:t>
      </w:r>
      <w:r w:rsidR="00C334FC" w:rsidRPr="00744092">
        <w:t xml:space="preserve">ili napitaka s monosaharidima radi regulacije šećerne bolesti, </w:t>
      </w:r>
      <w:r w:rsidR="00C334FC">
        <w:t>a prema potrebi djeteta</w:t>
      </w:r>
    </w:p>
    <w:p w14:paraId="2BDA5E57" w14:textId="77777777" w:rsidR="001128B4" w:rsidRDefault="001128B4" w:rsidP="001128B4">
      <w:r>
        <w:t>• omogućiti korištenje toaleta (prema potrebi djeteta)</w:t>
      </w:r>
    </w:p>
    <w:p w14:paraId="0EE99BF1" w14:textId="5C1875C0" w:rsidR="001128B4" w:rsidRDefault="001128B4" w:rsidP="001128B4">
      <w:r>
        <w:t>• pojačati nadzor nad učenikom tijekom pisanja testova i ispitivanja (situacije povećanog</w:t>
      </w:r>
      <w:r w:rsidR="001E15F5">
        <w:t xml:space="preserve"> </w:t>
      </w:r>
      <w:r>
        <w:t>stresa)</w:t>
      </w:r>
    </w:p>
    <w:p w14:paraId="0B228FCF" w14:textId="7539427B" w:rsidR="001128B4" w:rsidRPr="00744092" w:rsidRDefault="001128B4" w:rsidP="001128B4">
      <w:r>
        <w:t>• pojačati nadzor nad učenikom na satu TZK</w:t>
      </w:r>
    </w:p>
    <w:p w14:paraId="47F39C3D" w14:textId="77777777" w:rsidR="001128B4" w:rsidRDefault="001128B4" w:rsidP="001128B4">
      <w:r>
        <w:t>• redoviti kontakt s roditeljima</w:t>
      </w:r>
    </w:p>
    <w:p w14:paraId="67BDB829" w14:textId="77777777" w:rsidR="001128B4" w:rsidRDefault="001128B4" w:rsidP="001128B4">
      <w:r>
        <w:t>• održavati redoviti kontakt sa školskim stručnim suradnicima</w:t>
      </w:r>
    </w:p>
    <w:p w14:paraId="103D3436" w14:textId="57C9DBCF" w:rsidR="001128B4" w:rsidRPr="001E15F5" w:rsidRDefault="001128B4" w:rsidP="001128B4">
      <w:pPr>
        <w:rPr>
          <w:b/>
          <w:bCs/>
        </w:rPr>
      </w:pPr>
      <w:r w:rsidRPr="001E15F5">
        <w:rPr>
          <w:b/>
          <w:bCs/>
        </w:rPr>
        <w:lastRenderedPageBreak/>
        <w:t>3.3. Treća razina djelovanja: postupci u slučaju akutnih komplikacija (hiperglikemija,</w:t>
      </w:r>
      <w:r w:rsidR="001E15F5">
        <w:rPr>
          <w:b/>
          <w:bCs/>
        </w:rPr>
        <w:t xml:space="preserve"> </w:t>
      </w:r>
      <w:r w:rsidRPr="001E15F5">
        <w:rPr>
          <w:b/>
          <w:bCs/>
        </w:rPr>
        <w:t>hipoglikemija)</w:t>
      </w:r>
    </w:p>
    <w:p w14:paraId="1708C413" w14:textId="4A58ED63" w:rsidR="001128B4" w:rsidRDefault="001128B4" w:rsidP="001128B4">
      <w:r>
        <w:t xml:space="preserve">TKO: </w:t>
      </w:r>
      <w:r w:rsidR="001E15F5">
        <w:t>predmetni nastavnici, stručni suradnici</w:t>
      </w:r>
    </w:p>
    <w:p w14:paraId="4656D92E" w14:textId="77777777" w:rsidR="001128B4" w:rsidRDefault="001128B4" w:rsidP="001128B4">
      <w:r>
        <w:t>POSTUPCI:</w:t>
      </w:r>
    </w:p>
    <w:p w14:paraId="0CD6901B" w14:textId="77777777" w:rsidR="001128B4" w:rsidRPr="001E15F5" w:rsidRDefault="001128B4" w:rsidP="001128B4">
      <w:pPr>
        <w:rPr>
          <w:b/>
          <w:bCs/>
        </w:rPr>
      </w:pPr>
      <w:r w:rsidRPr="001E15F5">
        <w:rPr>
          <w:b/>
          <w:bCs/>
        </w:rPr>
        <w:t>3.3.1. HIPERGLIKEMIJA</w:t>
      </w:r>
    </w:p>
    <w:p w14:paraId="1E631FD9" w14:textId="051AF00F" w:rsidR="001128B4" w:rsidRDefault="001128B4" w:rsidP="001128B4">
      <w:r>
        <w:t xml:space="preserve">Hiperglikemija je stanje visokih vrijednosti glukoze u krvi (izmjerena vrijednost </w:t>
      </w:r>
      <w:r w:rsidRPr="00744092">
        <w:t>1</w:t>
      </w:r>
      <w:r w:rsidR="00C334FC" w:rsidRPr="00744092">
        <w:t>0</w:t>
      </w:r>
      <w:r w:rsidRPr="00744092">
        <w:t xml:space="preserve"> mmol</w:t>
      </w:r>
      <w:r>
        <w:t>/l i više)</w:t>
      </w:r>
    </w:p>
    <w:p w14:paraId="5BC9789C" w14:textId="77777777" w:rsidR="001128B4" w:rsidRDefault="001128B4" w:rsidP="001128B4">
      <w:r>
        <w:t>Uzroci mogu biti:</w:t>
      </w:r>
    </w:p>
    <w:p w14:paraId="2F6361CF" w14:textId="34583ADB" w:rsidR="001128B4" w:rsidRDefault="001128B4" w:rsidP="001E15F5">
      <w:pPr>
        <w:ind w:firstLine="708"/>
      </w:pPr>
      <w:r>
        <w:t>• nedostatna doza inzulina</w:t>
      </w:r>
    </w:p>
    <w:p w14:paraId="49C4B1C1" w14:textId="77777777" w:rsidR="00AC37DC" w:rsidRDefault="00AC37DC" w:rsidP="001E15F5">
      <w:pPr>
        <w:ind w:firstLine="708"/>
      </w:pPr>
      <w:r>
        <w:t>• obilan obrok bogat ugljikohidratima</w:t>
      </w:r>
    </w:p>
    <w:p w14:paraId="19E4034C" w14:textId="77777777" w:rsidR="00AC37DC" w:rsidRDefault="00AC37DC" w:rsidP="001E15F5">
      <w:pPr>
        <w:ind w:firstLine="708"/>
      </w:pPr>
      <w:r>
        <w:t>• stresna situacija</w:t>
      </w:r>
    </w:p>
    <w:p w14:paraId="5B5F2757" w14:textId="75781822" w:rsidR="00AC37DC" w:rsidRDefault="00AC37DC" w:rsidP="001E15F5">
      <w:pPr>
        <w:ind w:firstLine="708"/>
      </w:pPr>
      <w:r>
        <w:t>• povišena tjelesna temperatura</w:t>
      </w:r>
    </w:p>
    <w:p w14:paraId="1B42C265" w14:textId="1D16E2F3" w:rsidR="00C334FC" w:rsidRPr="00744092" w:rsidRDefault="00C334FC" w:rsidP="00C334FC">
      <w:pPr>
        <w:pStyle w:val="Odlomakpopisa"/>
        <w:numPr>
          <w:ilvl w:val="0"/>
          <w:numId w:val="2"/>
        </w:numPr>
      </w:pPr>
      <w:r w:rsidRPr="00744092">
        <w:t>virusna infekcija</w:t>
      </w:r>
    </w:p>
    <w:p w14:paraId="092E1716" w14:textId="77777777" w:rsidR="00744092" w:rsidRDefault="00744092" w:rsidP="00AC37DC"/>
    <w:p w14:paraId="6C751F4D" w14:textId="7301051D" w:rsidR="00AC37DC" w:rsidRDefault="00AC37DC" w:rsidP="00AC37DC">
      <w:r>
        <w:t>Simptomi i znaci hiperglikemije:</w:t>
      </w:r>
    </w:p>
    <w:p w14:paraId="643EBFFC" w14:textId="77777777" w:rsidR="00AC37DC" w:rsidRDefault="00AC37DC" w:rsidP="00AC37DC">
      <w:r>
        <w:t>• jaka žeđ</w:t>
      </w:r>
    </w:p>
    <w:p w14:paraId="56581FDB" w14:textId="77777777" w:rsidR="00AC37DC" w:rsidRDefault="00AC37DC" w:rsidP="00AC37DC">
      <w:r>
        <w:t>• učestalo mokrenje</w:t>
      </w:r>
    </w:p>
    <w:p w14:paraId="0DCAF153" w14:textId="77777777" w:rsidR="00AC37DC" w:rsidRDefault="00AC37DC" w:rsidP="00AC37DC">
      <w:r>
        <w:t>• suha koža</w:t>
      </w:r>
    </w:p>
    <w:p w14:paraId="3D98ABAF" w14:textId="77777777" w:rsidR="00AC37DC" w:rsidRDefault="00AC37DC" w:rsidP="00AC37DC">
      <w:r>
        <w:t>• slabija koncentracija</w:t>
      </w:r>
    </w:p>
    <w:p w14:paraId="24FF2AB3" w14:textId="77777777" w:rsidR="00AC37DC" w:rsidRDefault="00AC37DC" w:rsidP="00AC37DC">
      <w:r>
        <w:t>• razdražljivost</w:t>
      </w:r>
    </w:p>
    <w:p w14:paraId="6C15CB7F" w14:textId="77777777" w:rsidR="00AC37DC" w:rsidRDefault="00AC37DC" w:rsidP="00AC37DC">
      <w:r>
        <w:t>• letargija</w:t>
      </w:r>
    </w:p>
    <w:p w14:paraId="2035C2F0" w14:textId="46EC251C" w:rsidR="00AC37DC" w:rsidRPr="00744092" w:rsidRDefault="00AC37DC" w:rsidP="00AC37DC">
      <w:pPr>
        <w:rPr>
          <w:b/>
          <w:bCs/>
        </w:rPr>
      </w:pPr>
      <w:r>
        <w:t xml:space="preserve">Često nema izraženih simptoma ni vidljivih znakova, </w:t>
      </w:r>
      <w:r w:rsidRPr="00545883">
        <w:t>no</w:t>
      </w:r>
      <w:r w:rsidRPr="00545883">
        <w:rPr>
          <w:b/>
          <w:bCs/>
        </w:rPr>
        <w:t xml:space="preserve"> IZMJEREN GUK </w:t>
      </w:r>
      <w:r w:rsidRPr="00744092">
        <w:rPr>
          <w:b/>
          <w:bCs/>
        </w:rPr>
        <w:t>1</w:t>
      </w:r>
      <w:r w:rsidR="00C334FC" w:rsidRPr="00744092">
        <w:rPr>
          <w:b/>
          <w:bCs/>
        </w:rPr>
        <w:t>0</w:t>
      </w:r>
      <w:r w:rsidRPr="00744092">
        <w:rPr>
          <w:b/>
          <w:bCs/>
        </w:rPr>
        <w:t xml:space="preserve"> mmol/l I VIŠE</w:t>
      </w:r>
      <w:r w:rsidR="001E15F5" w:rsidRPr="00744092">
        <w:rPr>
          <w:b/>
          <w:bCs/>
        </w:rPr>
        <w:t xml:space="preserve"> </w:t>
      </w:r>
      <w:r w:rsidRPr="00744092">
        <w:rPr>
          <w:b/>
          <w:bCs/>
        </w:rPr>
        <w:t>ZAHTIJEVA INTERVENCIJU I OPISANI POSTUPAK</w:t>
      </w:r>
      <w:r w:rsidR="00C334FC" w:rsidRPr="00744092">
        <w:rPr>
          <w:b/>
          <w:bCs/>
        </w:rPr>
        <w:t>, ali što je izmjerena razina viša to je i hitnost djelovanja</w:t>
      </w:r>
      <w:r w:rsidR="00744092" w:rsidRPr="00744092">
        <w:rPr>
          <w:b/>
          <w:bCs/>
        </w:rPr>
        <w:t xml:space="preserve"> važnija.  </w:t>
      </w:r>
    </w:p>
    <w:p w14:paraId="498435F9" w14:textId="77777777" w:rsidR="00AC37DC" w:rsidRDefault="00AC37DC" w:rsidP="00AC37DC">
      <w:r>
        <w:t>Što učiniti:</w:t>
      </w:r>
    </w:p>
    <w:p w14:paraId="7017618E" w14:textId="77777777" w:rsidR="00AC37DC" w:rsidRDefault="00AC37DC" w:rsidP="00AC37DC">
      <w:r>
        <w:t>• rehidracija: dijete treba popiti 1-2 čaše vode (ne soka!),</w:t>
      </w:r>
    </w:p>
    <w:p w14:paraId="4C066518" w14:textId="7C01E280" w:rsidR="00AC37DC" w:rsidRPr="00744092" w:rsidRDefault="00AC37DC" w:rsidP="00AC37DC">
      <w:r>
        <w:t>• kontaktirati roditelje</w:t>
      </w:r>
      <w:r w:rsidR="00C334FC">
        <w:t xml:space="preserve"> </w:t>
      </w:r>
      <w:r w:rsidR="00C334FC" w:rsidRPr="00744092">
        <w:t>ukoliko dijete ne zna koju količinu inzulina mora uzeti te omogućiti što brže ubrizgavanje istoga</w:t>
      </w:r>
    </w:p>
    <w:p w14:paraId="791A5BB2" w14:textId="5340D61D" w:rsidR="00744092" w:rsidRDefault="00AC37DC" w:rsidP="00744092">
      <w:r>
        <w:t>• ponovna kontrola GUK-a</w:t>
      </w:r>
    </w:p>
    <w:p w14:paraId="19495270" w14:textId="6922A006" w:rsidR="00C334FC" w:rsidRPr="00744092" w:rsidRDefault="00744092" w:rsidP="00744092">
      <w:r w:rsidRPr="00744092">
        <w:t>*</w:t>
      </w:r>
      <w:r>
        <w:rPr>
          <w:color w:val="70AD47" w:themeColor="accent6"/>
        </w:rPr>
        <w:t xml:space="preserve"> </w:t>
      </w:r>
      <w:r w:rsidRPr="00744092">
        <w:rPr>
          <w:color w:val="70AD47" w:themeColor="accent6"/>
        </w:rPr>
        <w:t xml:space="preserve">  </w:t>
      </w:r>
      <w:r w:rsidR="00C334FC" w:rsidRPr="00744092">
        <w:t>U dogovoru s djetetom i roditeljima omogućiti laganu šetnju po školskom hodniku ili školskom dvorištu u pratnji druge osobe, ili omogućiti kratki odmor djeteta u hodniku škole, ali uvijek u pratnji druge osobe (</w:t>
      </w:r>
      <w:r w:rsidR="00FC16CC" w:rsidRPr="00744092">
        <w:t>dijete s dijabetesom se ne smije udaljavati od učionice niti smije ostati samo)</w:t>
      </w:r>
    </w:p>
    <w:p w14:paraId="7061F48C" w14:textId="78EF8E0D" w:rsidR="00744092" w:rsidRDefault="00744092" w:rsidP="00744092"/>
    <w:p w14:paraId="192977D8" w14:textId="66E75B54" w:rsidR="00744092" w:rsidRDefault="00744092" w:rsidP="00744092"/>
    <w:p w14:paraId="54A798C1" w14:textId="3C9C0BE4" w:rsidR="00744092" w:rsidRDefault="00744092" w:rsidP="00744092"/>
    <w:p w14:paraId="2558F9BA" w14:textId="77777777" w:rsidR="00AC37DC" w:rsidRPr="001E15F5" w:rsidRDefault="00AC37DC" w:rsidP="00AC37DC">
      <w:pPr>
        <w:rPr>
          <w:b/>
          <w:bCs/>
        </w:rPr>
      </w:pPr>
      <w:r w:rsidRPr="001E15F5">
        <w:rPr>
          <w:b/>
          <w:bCs/>
        </w:rPr>
        <w:lastRenderedPageBreak/>
        <w:t>3.3.2 HIPOGLIKEMIJA</w:t>
      </w:r>
    </w:p>
    <w:p w14:paraId="3A770E5E" w14:textId="63BA931B" w:rsidR="00744092" w:rsidRDefault="00AC37DC" w:rsidP="00AC37DC">
      <w:r>
        <w:t>Hipoglikemija je stanje niskih vrijednosti šećera u krvi- GUK ispod 4 mmol/l</w:t>
      </w:r>
    </w:p>
    <w:p w14:paraId="07AA508C" w14:textId="77777777" w:rsidR="00456A67" w:rsidRDefault="00456A67" w:rsidP="00AC37DC"/>
    <w:p w14:paraId="4B902087" w14:textId="1ED3B297" w:rsidR="00AC37DC" w:rsidRDefault="00AC37DC" w:rsidP="00AC37DC">
      <w:r>
        <w:t>Uzroci mogu biti:</w:t>
      </w:r>
    </w:p>
    <w:p w14:paraId="733CAE96" w14:textId="77777777" w:rsidR="00AC37DC" w:rsidRDefault="00AC37DC" w:rsidP="00AC37DC">
      <w:r>
        <w:t>• prevelika doza inzulina</w:t>
      </w:r>
    </w:p>
    <w:p w14:paraId="7A029EA2" w14:textId="77777777" w:rsidR="00AC37DC" w:rsidRDefault="00AC37DC" w:rsidP="00AC37DC">
      <w:r>
        <w:t>• nedovoljan unos hrane</w:t>
      </w:r>
    </w:p>
    <w:p w14:paraId="518CADA7" w14:textId="6BE96568" w:rsidR="00AC37DC" w:rsidRDefault="00AC37DC" w:rsidP="00AC37DC">
      <w:r>
        <w:t>• pojačana tjelesna aktivnost</w:t>
      </w:r>
    </w:p>
    <w:p w14:paraId="73E4324D" w14:textId="146AA6FE" w:rsidR="00545883" w:rsidRDefault="00545883" w:rsidP="00AC37DC"/>
    <w:p w14:paraId="1CEEC2CD" w14:textId="77777777" w:rsidR="00AC37DC" w:rsidRDefault="00AC37DC" w:rsidP="00AC37DC">
      <w:r>
        <w:t>Simptomi i znaci blage do umjerene hipoglikemije:</w:t>
      </w:r>
    </w:p>
    <w:p w14:paraId="0EB3F1DE" w14:textId="028DF0D8" w:rsidR="00AC37DC" w:rsidRDefault="00AC37DC" w:rsidP="00AC37DC">
      <w:r>
        <w:t xml:space="preserve">• osjećaj gladi </w:t>
      </w:r>
      <w:r w:rsidR="001E15F5">
        <w:t xml:space="preserve">                      </w:t>
      </w:r>
      <w:r>
        <w:t>• drhtanje</w:t>
      </w:r>
    </w:p>
    <w:p w14:paraId="28527863" w14:textId="2854605D" w:rsidR="00AC37DC" w:rsidRDefault="00AC37DC" w:rsidP="00AC37DC">
      <w:r>
        <w:t xml:space="preserve">• znojenje </w:t>
      </w:r>
      <w:r w:rsidR="001E15F5">
        <w:t xml:space="preserve">                             </w:t>
      </w:r>
      <w:r>
        <w:t>• razdražljivost</w:t>
      </w:r>
    </w:p>
    <w:p w14:paraId="7EE14447" w14:textId="3F88B77F" w:rsidR="00AC37DC" w:rsidRDefault="00AC37DC" w:rsidP="00AC37DC">
      <w:r>
        <w:t>• bljedilo</w:t>
      </w:r>
      <w:r w:rsidR="001E15F5">
        <w:t xml:space="preserve">                               </w:t>
      </w:r>
      <w:r>
        <w:t xml:space="preserve"> • ubrzano kucanje srca</w:t>
      </w:r>
    </w:p>
    <w:p w14:paraId="23056197" w14:textId="39523B21" w:rsidR="00AC37DC" w:rsidRDefault="00AC37DC" w:rsidP="00AC37DC">
      <w:r>
        <w:t>• glavobolja</w:t>
      </w:r>
      <w:r w:rsidR="001E15F5">
        <w:t xml:space="preserve">                          </w:t>
      </w:r>
      <w:r>
        <w:t xml:space="preserve"> • ubrzano disanje</w:t>
      </w:r>
    </w:p>
    <w:p w14:paraId="207D92D5" w14:textId="6EDDD201" w:rsidR="00AC37DC" w:rsidRDefault="00AC37DC" w:rsidP="00AC37DC">
      <w:r>
        <w:t>• bol u trbuhu</w:t>
      </w:r>
      <w:r w:rsidR="001E15F5">
        <w:t xml:space="preserve">                      </w:t>
      </w:r>
      <w:r>
        <w:t xml:space="preserve"> • nerazumljiv govor</w:t>
      </w:r>
    </w:p>
    <w:p w14:paraId="41A2AF6D" w14:textId="12EC6BEB" w:rsidR="00AC37DC" w:rsidRPr="00744092" w:rsidRDefault="00FC16CC" w:rsidP="00AC37DC">
      <w:pPr>
        <w:rPr>
          <w:b/>
          <w:bCs/>
        </w:rPr>
      </w:pPr>
      <w:r w:rsidRPr="00744092">
        <w:t xml:space="preserve">Ovo je stanje sa blagim simptomima kod djece, ali ponekad može biti brzo i iznenadno te popraćeno izostankom simptoma. Ukoliko je </w:t>
      </w:r>
      <w:r w:rsidR="00AC37DC" w:rsidRPr="00744092">
        <w:rPr>
          <w:b/>
          <w:bCs/>
        </w:rPr>
        <w:t>izmjeren</w:t>
      </w:r>
      <w:r w:rsidR="00AC37DC" w:rsidRPr="00744092">
        <w:t xml:space="preserve"> </w:t>
      </w:r>
      <w:r w:rsidR="00AC37DC" w:rsidRPr="00744092">
        <w:rPr>
          <w:b/>
          <w:bCs/>
        </w:rPr>
        <w:t xml:space="preserve">GUK 4 mmol/ l i MANJE, </w:t>
      </w:r>
      <w:r w:rsidRPr="00744092">
        <w:rPr>
          <w:b/>
          <w:bCs/>
        </w:rPr>
        <w:t xml:space="preserve">potrebna je hitna intervencija i opisani postupak, a što je razina niža to je i hitnost postupka važnija. </w:t>
      </w:r>
    </w:p>
    <w:p w14:paraId="326F9C3C" w14:textId="77777777" w:rsidR="00744092" w:rsidRDefault="00744092" w:rsidP="00AC37DC"/>
    <w:p w14:paraId="1930BE51" w14:textId="483849AF" w:rsidR="00AC37DC" w:rsidRDefault="00AC37DC" w:rsidP="00AC37DC">
      <w:r>
        <w:t>Što učiniti?</w:t>
      </w:r>
    </w:p>
    <w:p w14:paraId="14169287" w14:textId="41000003" w:rsidR="00744092" w:rsidRPr="00744092" w:rsidRDefault="00AC37DC" w:rsidP="00AC37DC">
      <w:pPr>
        <w:rPr>
          <w:b/>
          <w:bCs/>
        </w:rPr>
      </w:pPr>
      <w:r>
        <w:t xml:space="preserve">• </w:t>
      </w:r>
      <w:r w:rsidRPr="001E15F5">
        <w:rPr>
          <w:b/>
          <w:bCs/>
        </w:rPr>
        <w:t>NE OSTAVLJATI DIJETE BEZ NADZORA</w:t>
      </w:r>
    </w:p>
    <w:p w14:paraId="38F34CC9" w14:textId="1440B270" w:rsidR="00AC37DC" w:rsidRPr="00744092" w:rsidRDefault="00FC16CC" w:rsidP="00FC16CC">
      <w:pPr>
        <w:pStyle w:val="Odlomakpopisa"/>
        <w:numPr>
          <w:ilvl w:val="0"/>
          <w:numId w:val="3"/>
        </w:numPr>
      </w:pPr>
      <w:r w:rsidRPr="00744092">
        <w:t>Ukoliko je dijete pri svijesti te normalnog psihičkog stanja tada mu treba dati:</w:t>
      </w:r>
      <w:r w:rsidR="00AC37DC" w:rsidRPr="00744092">
        <w:t xml:space="preserve"> </w:t>
      </w:r>
    </w:p>
    <w:p w14:paraId="64FEAA9E" w14:textId="50CD57A9" w:rsidR="00AC37DC" w:rsidRDefault="00AC37DC" w:rsidP="00AC37DC">
      <w:r>
        <w:t>• 2-3 tablete glukoze u količini koja će osigurati 15 g jednostavnih</w:t>
      </w:r>
      <w:r w:rsidR="00744092">
        <w:t xml:space="preserve"> </w:t>
      </w:r>
      <w:r>
        <w:t>(brzodjelujućih)</w:t>
      </w:r>
      <w:r w:rsidR="001E15F5">
        <w:t xml:space="preserve"> </w:t>
      </w:r>
      <w:r>
        <w:t>ugljikohidrata</w:t>
      </w:r>
    </w:p>
    <w:p w14:paraId="18E45D19" w14:textId="77777777" w:rsidR="00AC37DC" w:rsidRDefault="00AC37DC" w:rsidP="00AC37DC">
      <w:r>
        <w:t>ili</w:t>
      </w:r>
    </w:p>
    <w:p w14:paraId="0BD43890" w14:textId="77777777" w:rsidR="00AC37DC" w:rsidRDefault="00AC37DC" w:rsidP="00AC37DC">
      <w:r>
        <w:t>• 2-3 žličice meda/šećera/džema</w:t>
      </w:r>
    </w:p>
    <w:p w14:paraId="678AB3CB" w14:textId="77777777" w:rsidR="00AC37DC" w:rsidRDefault="00AC37DC" w:rsidP="00AC37DC">
      <w:r>
        <w:t>ili</w:t>
      </w:r>
    </w:p>
    <w:p w14:paraId="4F205786" w14:textId="77777777" w:rsidR="00AC37DC" w:rsidRDefault="00AC37DC" w:rsidP="00AC37DC">
      <w:r>
        <w:t>• čašu voćnog soka</w:t>
      </w:r>
    </w:p>
    <w:p w14:paraId="26CA9549" w14:textId="1AF70FA3" w:rsidR="00AC37DC" w:rsidRDefault="00AC37DC" w:rsidP="00545883">
      <w:pPr>
        <w:ind w:firstLine="708"/>
      </w:pPr>
      <w:r>
        <w:t xml:space="preserve">• Nakon </w:t>
      </w:r>
      <w:r w:rsidR="00FC16CC">
        <w:t>5 -10</w:t>
      </w:r>
      <w:r>
        <w:t xml:space="preserve"> minuta ponovno izmjeriti razinu glukoze u krvi</w:t>
      </w:r>
    </w:p>
    <w:p w14:paraId="44CDD0AF" w14:textId="77777777" w:rsidR="00AC37DC" w:rsidRDefault="00AC37DC" w:rsidP="00545883">
      <w:pPr>
        <w:ind w:firstLine="708"/>
      </w:pPr>
      <w:r>
        <w:t>• Ukoliko je razina šećera i dalje niska, ponoviti postupak</w:t>
      </w:r>
    </w:p>
    <w:p w14:paraId="26CBA823" w14:textId="77777777" w:rsidR="00AC37DC" w:rsidRDefault="00AC37DC" w:rsidP="00545883">
      <w:pPr>
        <w:ind w:firstLine="708"/>
      </w:pPr>
      <w:r>
        <w:t>• Ukoliko se razina šećera vraća u normalne vrijednosti, djetetu dati obrok bogat složenim</w:t>
      </w:r>
    </w:p>
    <w:p w14:paraId="6DFE0308" w14:textId="131F90FF" w:rsidR="00AC37DC" w:rsidRDefault="00AC37DC" w:rsidP="00545883">
      <w:pPr>
        <w:ind w:firstLine="708"/>
      </w:pPr>
      <w:r>
        <w:t>ugljikohidratima (npr 30 g crnog kruha, kolač, tjestenina)</w:t>
      </w:r>
    </w:p>
    <w:p w14:paraId="3D0A43A1" w14:textId="1D0BE3F5" w:rsidR="00FC16CC" w:rsidRPr="00744092" w:rsidRDefault="00FC16CC" w:rsidP="00FC16CC">
      <w:pPr>
        <w:pStyle w:val="Odlomakpopisa"/>
        <w:numPr>
          <w:ilvl w:val="0"/>
          <w:numId w:val="3"/>
        </w:numPr>
      </w:pPr>
      <w:r w:rsidRPr="00744092">
        <w:t xml:space="preserve">Sve što je potrebno za ovaj postupak nalazi se u kutiji koja je označena oznakom PRVA POMOĆ OBOLJELIH OD DIJABETESA, a koja se nalazi u hladnjaku u zbornici </w:t>
      </w:r>
    </w:p>
    <w:p w14:paraId="44C72C36" w14:textId="77777777" w:rsidR="00AC37DC" w:rsidRPr="001E15F5" w:rsidRDefault="00AC37DC" w:rsidP="00AC37DC">
      <w:pPr>
        <w:rPr>
          <w:b/>
          <w:bCs/>
        </w:rPr>
      </w:pPr>
      <w:r w:rsidRPr="001E15F5">
        <w:rPr>
          <w:b/>
          <w:bCs/>
        </w:rPr>
        <w:lastRenderedPageBreak/>
        <w:t>I PRI NAJMANJOJ SUMNJI NA BLAGU/UMJERENU HIPOGLIKEMIJU PRIMIJENITI NAVEDENI</w:t>
      </w:r>
    </w:p>
    <w:p w14:paraId="27F7F972" w14:textId="77777777" w:rsidR="00AC37DC" w:rsidRPr="001E15F5" w:rsidRDefault="00AC37DC" w:rsidP="00AC37DC">
      <w:pPr>
        <w:rPr>
          <w:b/>
          <w:bCs/>
        </w:rPr>
      </w:pPr>
      <w:r w:rsidRPr="001E15F5">
        <w:rPr>
          <w:b/>
          <w:bCs/>
        </w:rPr>
        <w:t>POSTUPAK KAKO BI SE SPRIJEČIO RAZVOJ TEŠKE HIPOGLIKEMIJE!</w:t>
      </w:r>
    </w:p>
    <w:p w14:paraId="6F295E7B" w14:textId="77777777" w:rsidR="00AC37DC" w:rsidRDefault="00AC37DC" w:rsidP="00AC37DC">
      <w:r>
        <w:t xml:space="preserve">Simptomi i znaci </w:t>
      </w:r>
      <w:r w:rsidRPr="00F84B5D">
        <w:rPr>
          <w:b/>
          <w:bCs/>
        </w:rPr>
        <w:t>teške hipoglikemije</w:t>
      </w:r>
      <w:r>
        <w:t>:</w:t>
      </w:r>
    </w:p>
    <w:p w14:paraId="211A8D3F" w14:textId="77777777" w:rsidR="00AC37DC" w:rsidRDefault="00AC37DC" w:rsidP="001E15F5">
      <w:pPr>
        <w:ind w:firstLine="708"/>
      </w:pPr>
      <w:r>
        <w:t>• jaka dezorijentiranost</w:t>
      </w:r>
    </w:p>
    <w:p w14:paraId="12A96768" w14:textId="77777777" w:rsidR="00AC37DC" w:rsidRDefault="00AC37DC" w:rsidP="001E15F5">
      <w:pPr>
        <w:ind w:firstLine="708"/>
      </w:pPr>
      <w:r>
        <w:t>• poremećaji svijesti</w:t>
      </w:r>
    </w:p>
    <w:p w14:paraId="07F0B922" w14:textId="77777777" w:rsidR="00AC37DC" w:rsidRDefault="00AC37DC" w:rsidP="001E15F5">
      <w:pPr>
        <w:ind w:firstLine="708"/>
      </w:pPr>
      <w:r>
        <w:t>• nemogućnost gutanja</w:t>
      </w:r>
    </w:p>
    <w:p w14:paraId="38FAF13E" w14:textId="77777777" w:rsidR="00AC37DC" w:rsidRDefault="00AC37DC" w:rsidP="001E15F5">
      <w:pPr>
        <w:ind w:firstLine="708"/>
      </w:pPr>
      <w:r>
        <w:t>• grčevi skeletnih mišića</w:t>
      </w:r>
    </w:p>
    <w:p w14:paraId="0E05B197" w14:textId="77777777" w:rsidR="00AC37DC" w:rsidRDefault="00AC37DC" w:rsidP="001E15F5">
      <w:pPr>
        <w:ind w:firstLine="708"/>
      </w:pPr>
      <w:r>
        <w:t>• napadaji nalik epileptičnima</w:t>
      </w:r>
    </w:p>
    <w:p w14:paraId="0B7AAE13" w14:textId="77777777" w:rsidR="00AC37DC" w:rsidRDefault="00AC37DC" w:rsidP="001E15F5">
      <w:pPr>
        <w:ind w:firstLine="708"/>
      </w:pPr>
      <w:r>
        <w:t>• gubitak svijesti</w:t>
      </w:r>
    </w:p>
    <w:p w14:paraId="1CB08122" w14:textId="77777777" w:rsidR="008D5197" w:rsidRDefault="008D5197" w:rsidP="00AC37DC"/>
    <w:p w14:paraId="7C74B590" w14:textId="7C5D2710" w:rsidR="00AC37DC" w:rsidRDefault="00AC37DC" w:rsidP="00AC37DC">
      <w:r>
        <w:t>Što učiniti?</w:t>
      </w:r>
    </w:p>
    <w:p w14:paraId="24664B07" w14:textId="77777777" w:rsidR="00AC37DC" w:rsidRDefault="00AC37DC" w:rsidP="001E15F5">
      <w:pPr>
        <w:pStyle w:val="Bezproreda"/>
      </w:pPr>
      <w:r>
        <w:t>• Ako je učenik ostao bez svijesti, potrebno mu je odmah pružiti prvu pomoć:</w:t>
      </w:r>
    </w:p>
    <w:p w14:paraId="1EACED35" w14:textId="046EF8E1" w:rsidR="00FC16CC" w:rsidRDefault="00AC37DC" w:rsidP="001E15F5">
      <w:pPr>
        <w:pStyle w:val="Bezproreda"/>
      </w:pPr>
      <w:r>
        <w:t>osloboditi mu dišne puteve, postaviti ga u bočni položaj te pozvati hitnu pomoć i</w:t>
      </w:r>
      <w:r w:rsidR="00545883">
        <w:t xml:space="preserve"> roditelje</w:t>
      </w:r>
      <w:r w:rsidR="00FC16CC">
        <w:t>.</w:t>
      </w:r>
    </w:p>
    <w:p w14:paraId="304E8337" w14:textId="77777777" w:rsidR="00744092" w:rsidRDefault="00744092" w:rsidP="001E15F5">
      <w:pPr>
        <w:pStyle w:val="Bezproreda"/>
      </w:pPr>
    </w:p>
    <w:p w14:paraId="2DAD889E" w14:textId="77777777" w:rsidR="008D5197" w:rsidRDefault="00FC16CC" w:rsidP="008D5197">
      <w:pPr>
        <w:pStyle w:val="Bezproreda"/>
        <w:jc w:val="both"/>
      </w:pPr>
      <w:r w:rsidRPr="00744092">
        <w:t xml:space="preserve">Odrasla osoba koja ima znanja i želju može dati </w:t>
      </w:r>
      <w:r w:rsidRPr="008D5197">
        <w:rPr>
          <w:b/>
          <w:bCs/>
        </w:rPr>
        <w:t>glukagon</w:t>
      </w:r>
      <w:r w:rsidRPr="00744092">
        <w:t xml:space="preserve"> prema uputama</w:t>
      </w:r>
      <w:r w:rsidR="00470D8A" w:rsidRPr="00744092">
        <w:t xml:space="preserve"> o korištenju</w:t>
      </w:r>
      <w:r w:rsidRPr="00744092">
        <w:t xml:space="preserve"> može ga injektirati u djetetovo tijelo. </w:t>
      </w:r>
      <w:r w:rsidR="00470D8A" w:rsidRPr="00744092">
        <w:t xml:space="preserve">U hladnjaku u zbornici nalazi se </w:t>
      </w:r>
      <w:r w:rsidRPr="00744092">
        <w:t xml:space="preserve">glukagon u injekciji, a </w:t>
      </w:r>
      <w:r w:rsidR="00470D8A" w:rsidRPr="00744092">
        <w:t xml:space="preserve">nakon odobrenja glukagona u spreju </w:t>
      </w:r>
      <w:r w:rsidRPr="00744092">
        <w:t>koji se inhalira kroz nos ili usta, a prema uputama</w:t>
      </w:r>
      <w:r w:rsidR="00470D8A" w:rsidRPr="00744092">
        <w:t xml:space="preserve"> za primjenu i on će biti dostupan na istom mjestu</w:t>
      </w:r>
      <w:r w:rsidRPr="00744092">
        <w:t xml:space="preserve">. </w:t>
      </w:r>
    </w:p>
    <w:p w14:paraId="03590CCF" w14:textId="64C9D2EC" w:rsidR="00AC37DC" w:rsidRPr="00744092" w:rsidRDefault="00FC16CC" w:rsidP="008D5197">
      <w:pPr>
        <w:pStyle w:val="Bezproreda"/>
        <w:ind w:firstLine="708"/>
        <w:jc w:val="both"/>
      </w:pPr>
      <w:r w:rsidRPr="00744092">
        <w:t>Važno je istaknuti da se ubrizgavanjem glukagona ne može oštetiti zdravlje d</w:t>
      </w:r>
      <w:r w:rsidR="00470D8A" w:rsidRPr="00744092">
        <w:t xml:space="preserve">jeteta s dijabetesom, a pruža se potpuna pomoć kod hipoglikemije. </w:t>
      </w:r>
    </w:p>
    <w:p w14:paraId="797F0944" w14:textId="19937589" w:rsidR="00FC16CC" w:rsidRPr="00744092" w:rsidRDefault="00FC16CC" w:rsidP="008D5197">
      <w:pPr>
        <w:pStyle w:val="Bezproreda"/>
        <w:jc w:val="both"/>
      </w:pPr>
    </w:p>
    <w:p w14:paraId="29E1B47A" w14:textId="77777777" w:rsidR="00F84B5D" w:rsidRDefault="00F84B5D" w:rsidP="00AC37DC"/>
    <w:p w14:paraId="4B5294AE" w14:textId="12183625" w:rsidR="00AC37DC" w:rsidRDefault="00AC37DC" w:rsidP="00AC37DC">
      <w:r>
        <w:t xml:space="preserve">Postupanje sukladno ovom protokolu </w:t>
      </w:r>
      <w:r w:rsidR="00F84B5D">
        <w:t>ima svrhu</w:t>
      </w:r>
      <w:r>
        <w:t>:</w:t>
      </w:r>
    </w:p>
    <w:p w14:paraId="3A1EC402" w14:textId="77777777" w:rsidR="00AC37DC" w:rsidRDefault="00AC37DC" w:rsidP="001E15F5">
      <w:pPr>
        <w:ind w:firstLine="708"/>
      </w:pPr>
      <w:r>
        <w:t>• omogućiti normalne, svakodnevne učenikove aktivnosti (uz kontrolu bolesti i uzimanje</w:t>
      </w:r>
    </w:p>
    <w:p w14:paraId="495250AD" w14:textId="77777777" w:rsidR="00AC37DC" w:rsidRDefault="00AC37DC" w:rsidP="001E15F5">
      <w:pPr>
        <w:ind w:firstLine="708"/>
      </w:pPr>
      <w:r>
        <w:t>terapije),</w:t>
      </w:r>
    </w:p>
    <w:p w14:paraId="75EDCF6A" w14:textId="7C9F0A5A" w:rsidR="00AC37DC" w:rsidRDefault="00AC37DC" w:rsidP="001E15F5">
      <w:pPr>
        <w:ind w:firstLine="708"/>
      </w:pPr>
      <w:r>
        <w:t>• sudjelovanje u svim školskim aktivnostima,</w:t>
      </w:r>
    </w:p>
    <w:p w14:paraId="3F3B1C28" w14:textId="77777777" w:rsidR="00AC37DC" w:rsidRDefault="00AC37DC" w:rsidP="001E15F5">
      <w:pPr>
        <w:ind w:firstLine="708"/>
      </w:pPr>
      <w:r>
        <w:t>• prepoznavanje prvih znakova poremećaja zdravstvenog stanja,</w:t>
      </w:r>
    </w:p>
    <w:p w14:paraId="59B3EDBE" w14:textId="2D6A24CD" w:rsidR="00AC37DC" w:rsidRDefault="00AC37DC" w:rsidP="001E15F5">
      <w:pPr>
        <w:ind w:firstLine="708"/>
      </w:pPr>
      <w:r>
        <w:t xml:space="preserve">• brzo djelovanje i sprječavanje težih komplikacija. </w:t>
      </w:r>
    </w:p>
    <w:p w14:paraId="7DE02F73" w14:textId="1C894DB5" w:rsidR="002D5D61" w:rsidRDefault="002D5D61" w:rsidP="0043177F">
      <w:pPr>
        <w:jc w:val="both"/>
      </w:pPr>
    </w:p>
    <w:p w14:paraId="5A76E734" w14:textId="05DB2DE5" w:rsidR="002D5D61" w:rsidRDefault="00F22C95" w:rsidP="0043177F">
      <w:pPr>
        <w:jc w:val="both"/>
      </w:pPr>
      <w:r>
        <w:t>Pripremili</w:t>
      </w:r>
      <w:r w:rsidR="00F2248A">
        <w:t>:</w:t>
      </w:r>
    </w:p>
    <w:p w14:paraId="6E2E80C2" w14:textId="0071951C" w:rsidR="002D5D61" w:rsidRDefault="003573C4" w:rsidP="0043177F">
      <w:pPr>
        <w:jc w:val="both"/>
      </w:pPr>
      <w:r>
        <w:t>Renata Glavica</w:t>
      </w:r>
      <w:r w:rsidR="00743AA1">
        <w:t xml:space="preserve">, </w:t>
      </w:r>
      <w:r w:rsidR="00B1252F">
        <w:t>dipl. psiholog</w:t>
      </w:r>
    </w:p>
    <w:p w14:paraId="249C6864" w14:textId="4AE96F6B" w:rsidR="003573C4" w:rsidRDefault="003573C4" w:rsidP="0043177F">
      <w:pPr>
        <w:jc w:val="both"/>
      </w:pPr>
      <w:r>
        <w:t>Miroslav Kanisek</w:t>
      </w:r>
      <w:r w:rsidR="00743AA1">
        <w:t>, prof.</w:t>
      </w:r>
      <w:r w:rsidR="00B1252F">
        <w:t xml:space="preserve"> biologij</w:t>
      </w:r>
      <w:r w:rsidR="0043177F">
        <w:t xml:space="preserve">e </w:t>
      </w:r>
      <w:r w:rsidR="00B1252F">
        <w:t>i kemije</w:t>
      </w:r>
    </w:p>
    <w:p w14:paraId="6EC0B7F2" w14:textId="70DB426A" w:rsidR="000F558A" w:rsidRDefault="00F2248A" w:rsidP="0043177F">
      <w:pPr>
        <w:jc w:val="both"/>
      </w:pPr>
      <w:r>
        <w:t>mr. Sanja Prelogović</w:t>
      </w:r>
    </w:p>
    <w:p w14:paraId="6D9DB914" w14:textId="77777777" w:rsidR="0043177F" w:rsidRDefault="0043177F" w:rsidP="0043177F">
      <w:pPr>
        <w:ind w:firstLine="708"/>
        <w:jc w:val="right"/>
      </w:pPr>
      <w:r>
        <w:t xml:space="preserve">Ravnateljica: </w:t>
      </w:r>
    </w:p>
    <w:p w14:paraId="66B4693D" w14:textId="0F52CD95" w:rsidR="00AC37DC" w:rsidRDefault="0043177F" w:rsidP="0043177F">
      <w:pPr>
        <w:ind w:firstLine="708"/>
        <w:jc w:val="right"/>
      </w:pPr>
      <w:r>
        <w:t>mr. Sanja Prelogović</w:t>
      </w:r>
    </w:p>
    <w:sectPr w:rsidR="00AC37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D285" w14:textId="77777777" w:rsidR="00B2434D" w:rsidRDefault="00B2434D" w:rsidP="008D5197">
      <w:pPr>
        <w:spacing w:after="0" w:line="240" w:lineRule="auto"/>
      </w:pPr>
      <w:r>
        <w:separator/>
      </w:r>
    </w:p>
  </w:endnote>
  <w:endnote w:type="continuationSeparator" w:id="0">
    <w:p w14:paraId="03F04796" w14:textId="77777777" w:rsidR="00B2434D" w:rsidRDefault="00B2434D" w:rsidP="008D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5076370"/>
      <w:docPartObj>
        <w:docPartGallery w:val="Page Numbers (Bottom of Page)"/>
        <w:docPartUnique/>
      </w:docPartObj>
    </w:sdtPr>
    <w:sdtEndPr/>
    <w:sdtContent>
      <w:p w14:paraId="08AA25E9" w14:textId="1429D962" w:rsidR="008D5197" w:rsidRDefault="008D519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FE63B2" w14:textId="77777777" w:rsidR="008D5197" w:rsidRDefault="008D51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E4B8D" w14:textId="77777777" w:rsidR="00B2434D" w:rsidRDefault="00B2434D" w:rsidP="008D5197">
      <w:pPr>
        <w:spacing w:after="0" w:line="240" w:lineRule="auto"/>
      </w:pPr>
      <w:r>
        <w:separator/>
      </w:r>
    </w:p>
  </w:footnote>
  <w:footnote w:type="continuationSeparator" w:id="0">
    <w:p w14:paraId="2BDA2529" w14:textId="77777777" w:rsidR="00B2434D" w:rsidRDefault="00B2434D" w:rsidP="008D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28EB"/>
    <w:multiLevelType w:val="hybridMultilevel"/>
    <w:tmpl w:val="F1AC09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B0043"/>
    <w:multiLevelType w:val="hybridMultilevel"/>
    <w:tmpl w:val="9BA0E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073E"/>
    <w:multiLevelType w:val="hybridMultilevel"/>
    <w:tmpl w:val="CAF483C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71"/>
    <w:rsid w:val="000F558A"/>
    <w:rsid w:val="001128B4"/>
    <w:rsid w:val="001E15F5"/>
    <w:rsid w:val="00252E67"/>
    <w:rsid w:val="002D5D61"/>
    <w:rsid w:val="003573C4"/>
    <w:rsid w:val="003B0F2E"/>
    <w:rsid w:val="003B34ED"/>
    <w:rsid w:val="0043177F"/>
    <w:rsid w:val="00456A67"/>
    <w:rsid w:val="00470D8A"/>
    <w:rsid w:val="00545883"/>
    <w:rsid w:val="00743AA1"/>
    <w:rsid w:val="00744092"/>
    <w:rsid w:val="00767071"/>
    <w:rsid w:val="007C1A7A"/>
    <w:rsid w:val="008C08E5"/>
    <w:rsid w:val="008D5197"/>
    <w:rsid w:val="00915D68"/>
    <w:rsid w:val="009727D6"/>
    <w:rsid w:val="009F50BC"/>
    <w:rsid w:val="00AC37DC"/>
    <w:rsid w:val="00B1252F"/>
    <w:rsid w:val="00B2434D"/>
    <w:rsid w:val="00C334FC"/>
    <w:rsid w:val="00C55AE0"/>
    <w:rsid w:val="00EA5F89"/>
    <w:rsid w:val="00F2248A"/>
    <w:rsid w:val="00F22C95"/>
    <w:rsid w:val="00F84B5D"/>
    <w:rsid w:val="00F84DE3"/>
    <w:rsid w:val="00F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0F2AD"/>
  <w15:chartTrackingRefBased/>
  <w15:docId w15:val="{CDBF9654-55F2-49C7-8AB4-9A172BCF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15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B0F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197"/>
  </w:style>
  <w:style w:type="paragraph" w:styleId="Podnoje">
    <w:name w:val="footer"/>
    <w:basedOn w:val="Normal"/>
    <w:link w:val="PodnojeChar"/>
    <w:uiPriority w:val="99"/>
    <w:unhideWhenUsed/>
    <w:rsid w:val="008D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Glavica</dc:creator>
  <cp:keywords/>
  <dc:description/>
  <cp:lastModifiedBy>Sanja Prelogović</cp:lastModifiedBy>
  <cp:revision>18</cp:revision>
  <dcterms:created xsi:type="dcterms:W3CDTF">2021-02-19T14:41:00Z</dcterms:created>
  <dcterms:modified xsi:type="dcterms:W3CDTF">2021-02-23T08:45:00Z</dcterms:modified>
</cp:coreProperties>
</file>