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32E" w:rsidRDefault="0080232E" w:rsidP="0080232E">
      <w:pPr>
        <w:rPr>
          <w:b/>
          <w:color w:val="333399"/>
          <w:sz w:val="22"/>
          <w:szCs w:val="22"/>
        </w:rPr>
      </w:pPr>
      <w:r>
        <w:rPr>
          <w:b/>
          <w:color w:val="333399"/>
          <w:sz w:val="22"/>
          <w:szCs w:val="22"/>
        </w:rPr>
        <w:t>OSNOVNA ŠKOLA „ĐURO ESTER“</w:t>
      </w:r>
    </w:p>
    <w:p w:rsidR="0080232E" w:rsidRDefault="0080232E" w:rsidP="0080232E">
      <w:pPr>
        <w:rPr>
          <w:b/>
          <w:color w:val="333399"/>
          <w:sz w:val="22"/>
          <w:szCs w:val="22"/>
        </w:rPr>
      </w:pPr>
      <w:r>
        <w:rPr>
          <w:b/>
          <w:color w:val="333399"/>
          <w:sz w:val="22"/>
          <w:szCs w:val="22"/>
        </w:rPr>
        <w:t>Trg slobode 5</w:t>
      </w:r>
    </w:p>
    <w:p w:rsidR="0080232E" w:rsidRDefault="0080232E" w:rsidP="0080232E">
      <w:pPr>
        <w:rPr>
          <w:b/>
          <w:color w:val="333399"/>
          <w:sz w:val="22"/>
          <w:szCs w:val="22"/>
        </w:rPr>
      </w:pPr>
      <w:r>
        <w:rPr>
          <w:b/>
          <w:color w:val="333399"/>
          <w:sz w:val="22"/>
          <w:szCs w:val="22"/>
        </w:rPr>
        <w:t>48000 KOPRIVNICA</w:t>
      </w:r>
    </w:p>
    <w:p w:rsidR="0080232E" w:rsidRDefault="0080232E" w:rsidP="0080232E">
      <w:pPr>
        <w:rPr>
          <w:color w:val="333399"/>
          <w:sz w:val="22"/>
          <w:szCs w:val="22"/>
        </w:rPr>
      </w:pPr>
    </w:p>
    <w:p w:rsidR="0080232E" w:rsidRDefault="0080232E" w:rsidP="0080232E">
      <w:pPr>
        <w:rPr>
          <w:color w:val="333399"/>
          <w:sz w:val="22"/>
          <w:szCs w:val="22"/>
        </w:rPr>
      </w:pPr>
      <w:r>
        <w:rPr>
          <w:color w:val="333399"/>
          <w:sz w:val="22"/>
          <w:szCs w:val="22"/>
        </w:rPr>
        <w:t xml:space="preserve">Glasnik Grada Koprivnice broj </w:t>
      </w:r>
      <w:bookmarkStart w:id="0" w:name="_GoBack"/>
      <w:bookmarkEnd w:id="0"/>
      <w:r w:rsidR="009F143E">
        <w:rPr>
          <w:color w:val="333399"/>
          <w:sz w:val="22"/>
          <w:szCs w:val="22"/>
        </w:rPr>
        <w:t>11</w:t>
      </w:r>
    </w:p>
    <w:p w:rsidR="0080232E" w:rsidRDefault="0080232E" w:rsidP="0080232E">
      <w:pPr>
        <w:rPr>
          <w:color w:val="0070C0"/>
          <w:sz w:val="22"/>
          <w:szCs w:val="22"/>
        </w:rPr>
      </w:pPr>
    </w:p>
    <w:p w:rsidR="0080232E" w:rsidRDefault="0080232E" w:rsidP="0080232E">
      <w:pPr>
        <w:jc w:val="both"/>
        <w:rPr>
          <w:b/>
          <w:color w:val="0070C0"/>
          <w:sz w:val="22"/>
          <w:szCs w:val="22"/>
        </w:rPr>
      </w:pPr>
      <w:r>
        <w:rPr>
          <w:b/>
          <w:color w:val="0070C0"/>
          <w:sz w:val="22"/>
          <w:szCs w:val="22"/>
        </w:rPr>
        <w:t xml:space="preserve">OBRAZLOŽENJE </w:t>
      </w:r>
      <w:r w:rsidR="007F5BDE">
        <w:rPr>
          <w:b/>
          <w:color w:val="0070C0"/>
          <w:sz w:val="22"/>
          <w:szCs w:val="22"/>
        </w:rPr>
        <w:t>I</w:t>
      </w:r>
      <w:r>
        <w:rPr>
          <w:b/>
          <w:color w:val="0070C0"/>
          <w:sz w:val="22"/>
          <w:szCs w:val="22"/>
        </w:rPr>
        <w:t>I. IZMJENE I DOPUNE FINANCIJSKOG PLANA ZA 2018. GODINU (vezano uz članak 30. Zakona o proračunu Narodne novine broj 96/2003.)</w:t>
      </w:r>
    </w:p>
    <w:p w:rsidR="0080232E" w:rsidRDefault="0080232E" w:rsidP="0080232E">
      <w:pPr>
        <w:jc w:val="both"/>
        <w:rPr>
          <w:sz w:val="22"/>
          <w:szCs w:val="22"/>
        </w:rPr>
      </w:pPr>
    </w:p>
    <w:p w:rsidR="0080232E" w:rsidRDefault="0080232E" w:rsidP="0080232E">
      <w:pPr>
        <w:pStyle w:val="Odlomakpopisa"/>
        <w:numPr>
          <w:ilvl w:val="0"/>
          <w:numId w:val="1"/>
        </w:numPr>
        <w:jc w:val="both"/>
        <w:rPr>
          <w:b/>
          <w:sz w:val="22"/>
          <w:szCs w:val="22"/>
        </w:rPr>
      </w:pPr>
      <w:r>
        <w:rPr>
          <w:b/>
          <w:sz w:val="22"/>
          <w:szCs w:val="22"/>
        </w:rPr>
        <w:t>SAŽETAK DJELOKRUGA RADA USTANOVE</w:t>
      </w:r>
    </w:p>
    <w:p w:rsidR="0080232E" w:rsidRDefault="0080232E" w:rsidP="0080232E">
      <w:pPr>
        <w:jc w:val="both"/>
        <w:rPr>
          <w:sz w:val="22"/>
          <w:szCs w:val="22"/>
        </w:rPr>
      </w:pPr>
    </w:p>
    <w:p w:rsidR="0080232E" w:rsidRDefault="0080232E" w:rsidP="0080232E">
      <w:pPr>
        <w:jc w:val="both"/>
        <w:rPr>
          <w:sz w:val="22"/>
          <w:szCs w:val="22"/>
        </w:rPr>
      </w:pPr>
      <w:r>
        <w:rPr>
          <w:sz w:val="22"/>
          <w:szCs w:val="22"/>
        </w:rPr>
        <w:t>Osnovna škola Đuro Ester“ MBS:010059727  ima predmet poslovanja – djelatnosti:</w:t>
      </w:r>
    </w:p>
    <w:p w:rsidR="0080232E" w:rsidRDefault="0080232E" w:rsidP="0080232E">
      <w:pPr>
        <w:numPr>
          <w:ilvl w:val="0"/>
          <w:numId w:val="2"/>
        </w:numPr>
        <w:jc w:val="both"/>
        <w:rPr>
          <w:sz w:val="22"/>
          <w:szCs w:val="22"/>
        </w:rPr>
      </w:pPr>
      <w:r>
        <w:rPr>
          <w:sz w:val="22"/>
          <w:szCs w:val="22"/>
        </w:rPr>
        <w:t>osnovno školovanje djece i mladeži</w:t>
      </w:r>
    </w:p>
    <w:p w:rsidR="0080232E" w:rsidRDefault="0080232E" w:rsidP="0080232E">
      <w:pPr>
        <w:numPr>
          <w:ilvl w:val="0"/>
          <w:numId w:val="2"/>
        </w:numPr>
        <w:jc w:val="both"/>
        <w:rPr>
          <w:sz w:val="22"/>
          <w:szCs w:val="22"/>
        </w:rPr>
      </w:pPr>
      <w:r>
        <w:rPr>
          <w:sz w:val="22"/>
          <w:szCs w:val="22"/>
        </w:rPr>
        <w:t>osnovno školovanje za učenike s navršenih 15 godina</w:t>
      </w:r>
    </w:p>
    <w:p w:rsidR="0080232E" w:rsidRDefault="0080232E" w:rsidP="0080232E">
      <w:pPr>
        <w:numPr>
          <w:ilvl w:val="0"/>
          <w:numId w:val="2"/>
        </w:numPr>
        <w:jc w:val="both"/>
        <w:rPr>
          <w:sz w:val="22"/>
          <w:szCs w:val="22"/>
        </w:rPr>
      </w:pPr>
      <w:r>
        <w:rPr>
          <w:sz w:val="22"/>
          <w:szCs w:val="22"/>
        </w:rPr>
        <w:t>osnovno školovanje za darovitu djecu i za djecu s teškoćama u razvoju prema posebno propisanim nastavnim planovima i programima</w:t>
      </w:r>
    </w:p>
    <w:p w:rsidR="0080232E" w:rsidRDefault="0080232E" w:rsidP="0080232E">
      <w:pPr>
        <w:numPr>
          <w:ilvl w:val="0"/>
          <w:numId w:val="2"/>
        </w:numPr>
        <w:jc w:val="both"/>
        <w:rPr>
          <w:sz w:val="22"/>
          <w:szCs w:val="22"/>
        </w:rPr>
      </w:pPr>
      <w:r>
        <w:rPr>
          <w:sz w:val="22"/>
          <w:szCs w:val="22"/>
        </w:rPr>
        <w:t>organizacija aktivnosti djece i mladeži u sklopu različitih udruga te učeničkih klubova i društava</w:t>
      </w:r>
    </w:p>
    <w:p w:rsidR="0080232E" w:rsidRDefault="0080232E" w:rsidP="0080232E">
      <w:pPr>
        <w:ind w:left="720"/>
        <w:jc w:val="both"/>
        <w:rPr>
          <w:sz w:val="22"/>
          <w:szCs w:val="22"/>
        </w:rPr>
      </w:pPr>
    </w:p>
    <w:p w:rsidR="0080232E" w:rsidRDefault="0080232E" w:rsidP="0080232E">
      <w:pPr>
        <w:jc w:val="both"/>
        <w:rPr>
          <w:sz w:val="22"/>
          <w:szCs w:val="22"/>
        </w:rPr>
      </w:pPr>
      <w:r>
        <w:rPr>
          <w:sz w:val="22"/>
          <w:szCs w:val="22"/>
        </w:rPr>
        <w:t xml:space="preserve">Nastava je organizirana u jutarnjoj i poslijepodnevnoj smjeni, u petodnevnom radnom tjednu, sa slobodnim subotama. </w:t>
      </w:r>
      <w:proofErr w:type="spellStart"/>
      <w:r>
        <w:rPr>
          <w:sz w:val="22"/>
          <w:szCs w:val="22"/>
        </w:rPr>
        <w:t>Međuturnus</w:t>
      </w:r>
      <w:proofErr w:type="spellEnd"/>
      <w:r>
        <w:rPr>
          <w:sz w:val="22"/>
          <w:szCs w:val="22"/>
        </w:rPr>
        <w:t xml:space="preserve"> i večernji sati koriste se za održavanje sjednica stručnih, razrednih i učiteljskih vijeća. Nastava, redovna, izborna, dodatna i dopunska izvodi se prema nastavnim planovima i programima, koje je donijelo Ministarstvo znanosti, obrazovanja i sporta i operativnom Godišnjem izvedbenom odgojno obrazovanom planu i programu rada. </w:t>
      </w:r>
    </w:p>
    <w:p w:rsidR="0080232E" w:rsidRDefault="0080232E" w:rsidP="0080232E">
      <w:pPr>
        <w:ind w:left="360"/>
        <w:jc w:val="both"/>
        <w:rPr>
          <w:sz w:val="22"/>
          <w:szCs w:val="22"/>
        </w:rPr>
      </w:pPr>
    </w:p>
    <w:p w:rsidR="0080232E" w:rsidRDefault="0080232E" w:rsidP="0080232E">
      <w:pPr>
        <w:ind w:left="708"/>
        <w:jc w:val="both"/>
        <w:rPr>
          <w:sz w:val="22"/>
          <w:szCs w:val="22"/>
        </w:rPr>
      </w:pPr>
      <w:r>
        <w:rPr>
          <w:sz w:val="22"/>
          <w:szCs w:val="22"/>
        </w:rPr>
        <w:t>Osnivač: Grad Koprivnica</w:t>
      </w:r>
    </w:p>
    <w:p w:rsidR="0080232E" w:rsidRDefault="0080232E" w:rsidP="0080232E">
      <w:pPr>
        <w:ind w:left="708"/>
        <w:jc w:val="both"/>
        <w:rPr>
          <w:sz w:val="22"/>
          <w:szCs w:val="22"/>
        </w:rPr>
      </w:pPr>
    </w:p>
    <w:p w:rsidR="0080232E" w:rsidRDefault="0080232E" w:rsidP="0080232E">
      <w:pPr>
        <w:ind w:left="708"/>
        <w:jc w:val="both"/>
        <w:rPr>
          <w:sz w:val="22"/>
          <w:szCs w:val="22"/>
        </w:rPr>
      </w:pPr>
      <w:r>
        <w:rPr>
          <w:sz w:val="22"/>
          <w:szCs w:val="22"/>
        </w:rPr>
        <w:t xml:space="preserve">Osnivački akt: Odluka Gradskog vijeća Grada Koprivnice </w:t>
      </w:r>
    </w:p>
    <w:p w:rsidR="0080232E" w:rsidRDefault="0080232E" w:rsidP="0080232E">
      <w:pPr>
        <w:ind w:left="708"/>
        <w:jc w:val="both"/>
        <w:rPr>
          <w:sz w:val="22"/>
          <w:szCs w:val="22"/>
        </w:rPr>
      </w:pPr>
    </w:p>
    <w:p w:rsidR="0080232E" w:rsidRDefault="0080232E" w:rsidP="0080232E">
      <w:pPr>
        <w:tabs>
          <w:tab w:val="left" w:pos="1140"/>
        </w:tabs>
        <w:jc w:val="both"/>
        <w:rPr>
          <w:b/>
          <w:sz w:val="22"/>
          <w:szCs w:val="22"/>
        </w:rPr>
      </w:pPr>
      <w:r>
        <w:rPr>
          <w:b/>
          <w:sz w:val="22"/>
          <w:szCs w:val="22"/>
        </w:rPr>
        <w:t>Zakonske i druge podloge na kojima na kojima se zasnivaju programi:</w:t>
      </w:r>
    </w:p>
    <w:p w:rsidR="0080232E" w:rsidRDefault="0080232E" w:rsidP="0080232E">
      <w:pPr>
        <w:tabs>
          <w:tab w:val="left" w:pos="1140"/>
        </w:tabs>
        <w:ind w:left="720"/>
        <w:jc w:val="both"/>
        <w:rPr>
          <w:sz w:val="22"/>
          <w:szCs w:val="22"/>
        </w:rPr>
      </w:pPr>
    </w:p>
    <w:p w:rsidR="0080232E" w:rsidRDefault="0080232E" w:rsidP="0080232E">
      <w:pPr>
        <w:tabs>
          <w:tab w:val="left" w:pos="1140"/>
        </w:tabs>
        <w:ind w:left="720"/>
        <w:jc w:val="both"/>
        <w:rPr>
          <w:sz w:val="22"/>
          <w:szCs w:val="22"/>
        </w:rPr>
      </w:pPr>
      <w:r>
        <w:rPr>
          <w:sz w:val="22"/>
          <w:szCs w:val="22"/>
        </w:rPr>
        <w:t>Zakon o odgoju i obrazovanju u osnovnoj i srednjoj školi (NN broj 87/08, 86/09., 92/10., 90/11.. i 105/11.), Zakon o ustanovama (NN 76/93., 29/97., 47/99. i 35/08.), Zakon o  proračunu  i  registrirani djelokrug rada ustanove.</w:t>
      </w:r>
    </w:p>
    <w:p w:rsidR="0080232E" w:rsidRDefault="0080232E" w:rsidP="0080232E">
      <w:pPr>
        <w:tabs>
          <w:tab w:val="left" w:pos="1140"/>
        </w:tabs>
        <w:ind w:left="720"/>
        <w:jc w:val="both"/>
        <w:rPr>
          <w:sz w:val="22"/>
          <w:szCs w:val="22"/>
        </w:rPr>
      </w:pPr>
      <w:r>
        <w:rPr>
          <w:sz w:val="22"/>
          <w:szCs w:val="22"/>
        </w:rPr>
        <w:t xml:space="preserve">Upute za izradu Prijedloga financijskog plana za razdoblje 2018.-2020. Grada Koprivnice od 12. listopada  2017. KLASA:400-06/17-01/0018, URBROJ:2137/01-04/2-17-3. </w:t>
      </w:r>
    </w:p>
    <w:p w:rsidR="0080232E" w:rsidRDefault="0080232E" w:rsidP="0080232E">
      <w:pPr>
        <w:tabs>
          <w:tab w:val="left" w:pos="1140"/>
        </w:tabs>
        <w:ind w:left="720"/>
        <w:jc w:val="both"/>
        <w:rPr>
          <w:sz w:val="22"/>
          <w:szCs w:val="22"/>
        </w:rPr>
      </w:pPr>
      <w:r>
        <w:rPr>
          <w:sz w:val="22"/>
          <w:szCs w:val="22"/>
        </w:rPr>
        <w:t xml:space="preserve">Godišnji izvedbeni odgojno, obrazovni plan i program rada za školsku godinu 2017./2018. </w:t>
      </w:r>
    </w:p>
    <w:p w:rsidR="0080232E" w:rsidRDefault="0080232E" w:rsidP="0080232E">
      <w:pPr>
        <w:tabs>
          <w:tab w:val="left" w:pos="1140"/>
        </w:tabs>
        <w:ind w:left="720"/>
        <w:jc w:val="both"/>
        <w:rPr>
          <w:sz w:val="22"/>
          <w:szCs w:val="22"/>
        </w:rPr>
      </w:pPr>
      <w:r>
        <w:rPr>
          <w:sz w:val="22"/>
          <w:szCs w:val="22"/>
        </w:rPr>
        <w:t>Školski kurikulum OŠ „Đuro Ester“, nastavne i izvannastavne aktivnosti za školsku godinu 2017./2018.</w:t>
      </w:r>
    </w:p>
    <w:p w:rsidR="0080232E" w:rsidRDefault="0080232E" w:rsidP="0080232E">
      <w:pPr>
        <w:ind w:left="1080"/>
        <w:jc w:val="both"/>
        <w:rPr>
          <w:sz w:val="22"/>
          <w:szCs w:val="22"/>
        </w:rPr>
      </w:pPr>
    </w:p>
    <w:p w:rsidR="0080232E" w:rsidRDefault="0080232E" w:rsidP="0080232E">
      <w:pPr>
        <w:ind w:left="1080"/>
        <w:jc w:val="both"/>
        <w:rPr>
          <w:sz w:val="22"/>
          <w:szCs w:val="22"/>
        </w:rPr>
      </w:pPr>
    </w:p>
    <w:p w:rsidR="0080232E" w:rsidRDefault="0080232E" w:rsidP="0080232E">
      <w:pPr>
        <w:jc w:val="both"/>
        <w:rPr>
          <w:b/>
          <w:sz w:val="22"/>
          <w:szCs w:val="22"/>
        </w:rPr>
      </w:pPr>
      <w:r>
        <w:rPr>
          <w:b/>
          <w:sz w:val="22"/>
          <w:szCs w:val="22"/>
        </w:rPr>
        <w:t>Usklađeni ciljevi, strategija i programi s dokumentima dugoročnog razvoja</w:t>
      </w:r>
    </w:p>
    <w:p w:rsidR="0080232E" w:rsidRDefault="0080232E" w:rsidP="0080232E">
      <w:pPr>
        <w:jc w:val="both"/>
        <w:rPr>
          <w:b/>
          <w:sz w:val="22"/>
          <w:szCs w:val="22"/>
        </w:rPr>
      </w:pPr>
    </w:p>
    <w:p w:rsidR="0080232E" w:rsidRDefault="0080232E" w:rsidP="0080232E">
      <w:pPr>
        <w:ind w:left="720"/>
        <w:jc w:val="both"/>
        <w:rPr>
          <w:sz w:val="22"/>
          <w:szCs w:val="22"/>
        </w:rPr>
      </w:pPr>
      <w:r>
        <w:rPr>
          <w:sz w:val="22"/>
          <w:szCs w:val="22"/>
        </w:rPr>
        <w:t xml:space="preserve">Ciljevi, strategija i programi s dokumentima dugoročnog razvoja nalaze se u Državnom pedagoškom standardu, Nacionalnom kurikulumu i Nastavnom planu i programu škole.  </w:t>
      </w:r>
    </w:p>
    <w:p w:rsidR="0080232E" w:rsidRDefault="0080232E" w:rsidP="0080232E">
      <w:pPr>
        <w:ind w:left="720"/>
        <w:jc w:val="both"/>
        <w:rPr>
          <w:sz w:val="22"/>
          <w:szCs w:val="22"/>
        </w:rPr>
      </w:pPr>
      <w:r>
        <w:rPr>
          <w:sz w:val="22"/>
          <w:szCs w:val="22"/>
        </w:rPr>
        <w:t>OŠ „Đuro Ester“ donosi godišnji operativni plan i školski kurikulum, prema planu koje je donijelo Ministarstvo znanosti, obrazovanja i sporta. Budući da se  navedeni planovi donose za školsku, a ne fiskalnu godinu, moguća su odstupanja od financijskih planova ukoliko dođe do pomaka nekih aktivnosti iz jednog polugodišta u drugo. Strateške planove donosi Ministarstvo i Grad Koprivnica.</w:t>
      </w:r>
    </w:p>
    <w:p w:rsidR="0080232E" w:rsidRDefault="0080232E" w:rsidP="0080232E">
      <w:pPr>
        <w:ind w:left="720"/>
        <w:jc w:val="both"/>
        <w:rPr>
          <w:sz w:val="22"/>
          <w:szCs w:val="22"/>
        </w:rPr>
      </w:pPr>
      <w:r>
        <w:rPr>
          <w:sz w:val="22"/>
          <w:szCs w:val="22"/>
        </w:rPr>
        <w:t>Vertikala usklađivanja ciljeva i programa Ministarstva, Grada Koprivnice s programom škole još nije provedena.</w:t>
      </w:r>
    </w:p>
    <w:p w:rsidR="00827973" w:rsidRDefault="009F143E"/>
    <w:p w:rsidR="0080232E" w:rsidRDefault="0080232E"/>
    <w:p w:rsidR="0080232E" w:rsidRDefault="0080232E"/>
    <w:p w:rsidR="0080232E" w:rsidRPr="00EF3D22" w:rsidRDefault="005E1856" w:rsidP="00EF3D22">
      <w:pPr>
        <w:ind w:left="360"/>
        <w:rPr>
          <w:b/>
        </w:rPr>
      </w:pPr>
      <w:r>
        <w:rPr>
          <w:b/>
        </w:rPr>
        <w:lastRenderedPageBreak/>
        <w:t>I</w:t>
      </w:r>
      <w:r w:rsidR="00EF3D22" w:rsidRPr="00EF3D22">
        <w:rPr>
          <w:b/>
        </w:rPr>
        <w:t>I.</w:t>
      </w:r>
      <w:r w:rsidR="00EF3D22">
        <w:rPr>
          <w:b/>
        </w:rPr>
        <w:t xml:space="preserve"> </w:t>
      </w:r>
      <w:r w:rsidR="0080232E" w:rsidRPr="00EF3D22">
        <w:rPr>
          <w:b/>
        </w:rPr>
        <w:t>Izmjena i dopuna financijskog plana za 2018. Godinu</w:t>
      </w:r>
    </w:p>
    <w:p w:rsidR="00C4056B" w:rsidRDefault="00C4056B" w:rsidP="00C4056B">
      <w:pPr>
        <w:rPr>
          <w:b/>
        </w:rPr>
      </w:pPr>
    </w:p>
    <w:p w:rsidR="00C4056B" w:rsidRDefault="00C4056B" w:rsidP="00C4056B">
      <w:r>
        <w:t>PROGRAM 3002 OSNOVNI PROGRAM OSNOVNOŠKOLSKOG ODGOJA I OBRAZOVANJA</w:t>
      </w:r>
    </w:p>
    <w:p w:rsidR="00C4056B" w:rsidRDefault="00C4056B" w:rsidP="00C4056B"/>
    <w:p w:rsidR="0080232E" w:rsidRDefault="00C4056B" w:rsidP="0080232E">
      <w:r>
        <w:t>Aktivnost A300203 Decentralizirane funkcije osnovnoškolskog odgoja i obrazovanja</w:t>
      </w:r>
    </w:p>
    <w:p w:rsidR="00C4056B" w:rsidRDefault="00C4056B" w:rsidP="0080232E"/>
    <w:p w:rsidR="00C4056B" w:rsidRPr="0080232E" w:rsidRDefault="007631FA" w:rsidP="0080232E">
      <w:r>
        <w:t xml:space="preserve">Predlaže se povećanje </w:t>
      </w:r>
      <w:r w:rsidR="007D7277">
        <w:t xml:space="preserve">plana za </w:t>
      </w:r>
      <w:r w:rsidR="00F20113">
        <w:t>17</w:t>
      </w:r>
      <w:r w:rsidR="006044F8">
        <w:t>3</w:t>
      </w:r>
      <w:r w:rsidR="00317878">
        <w:t>.</w:t>
      </w:r>
      <w:r w:rsidR="007331C6">
        <w:t>1</w:t>
      </w:r>
      <w:r w:rsidR="006044F8">
        <w:t>69</w:t>
      </w:r>
      <w:r w:rsidR="007D7277">
        <w:t>,00 kn</w:t>
      </w:r>
      <w:r w:rsidR="00317878">
        <w:t>. P</w:t>
      </w:r>
      <w:r w:rsidR="007D7277">
        <w:t>ovećavaju se sredstva za nabavu opreme</w:t>
      </w:r>
      <w:r w:rsidR="00317878">
        <w:t xml:space="preserve"> za 9</w:t>
      </w:r>
      <w:r w:rsidR="006044F8">
        <w:t>7</w:t>
      </w:r>
      <w:r w:rsidR="00317878">
        <w:t>.</w:t>
      </w:r>
      <w:r w:rsidR="004C546C">
        <w:t>0</w:t>
      </w:r>
      <w:r w:rsidR="006044F8">
        <w:t>81</w:t>
      </w:r>
      <w:r w:rsidR="00317878">
        <w:t>,00 kn</w:t>
      </w:r>
      <w:r w:rsidR="007D7277">
        <w:t xml:space="preserve">. U I. izmjenama i dopunama sredstva su bila prebačena Podravskom suncu zbog popravka krovišta, međutim, to nije realizirano </w:t>
      </w:r>
      <w:r w:rsidR="00317878">
        <w:t xml:space="preserve">i dio </w:t>
      </w:r>
      <w:r w:rsidR="007D7277">
        <w:t>sredst</w:t>
      </w:r>
      <w:r w:rsidR="00317878">
        <w:t>a</w:t>
      </w:r>
      <w:r w:rsidR="007D7277">
        <w:t xml:space="preserve">va </w:t>
      </w:r>
      <w:r w:rsidR="00317878">
        <w:t>je</w:t>
      </w:r>
      <w:r w:rsidR="007D7277">
        <w:t xml:space="preserve"> vraćen, a iskoristit će se za nabavu </w:t>
      </w:r>
      <w:r w:rsidR="006B5516">
        <w:t>stroja za čišćenje podova, hladnjaka i štednjaka za domaćinstvo</w:t>
      </w:r>
      <w:r w:rsidR="007D7277">
        <w:t xml:space="preserve">, bijelih ploča za učionice i </w:t>
      </w:r>
      <w:proofErr w:type="spellStart"/>
      <w:r w:rsidR="007D7277">
        <w:t>Smart</w:t>
      </w:r>
      <w:proofErr w:type="spellEnd"/>
      <w:r w:rsidR="007D7277">
        <w:t xml:space="preserve"> TV-a za učionice.</w:t>
      </w:r>
      <w:r w:rsidR="00317878">
        <w:t xml:space="preserve"> Povećava se plan za energiju (električna energija i plin) za </w:t>
      </w:r>
      <w:r w:rsidR="00F20113">
        <w:t>6.088,00</w:t>
      </w:r>
      <w:r w:rsidR="00317878">
        <w:t xml:space="preserve"> kn i tekuće i investicijsko održavanje za 70.000,00 kn </w:t>
      </w:r>
      <w:r w:rsidR="00880B1C">
        <w:t>što će se iskoristiti za obnovu pločica u blagovaonici i parketa u učionicama predmetne nastave.</w:t>
      </w:r>
    </w:p>
    <w:p w:rsidR="0080232E" w:rsidRDefault="0080232E" w:rsidP="0080232E">
      <w:pPr>
        <w:rPr>
          <w:b/>
        </w:rPr>
      </w:pPr>
    </w:p>
    <w:p w:rsidR="0080232E" w:rsidRDefault="0080232E" w:rsidP="0080232E">
      <w:r>
        <w:t>PROGRAM 3003 DODATNI PROGRAM ODGOJA I OBRAZOVANJA</w:t>
      </w:r>
    </w:p>
    <w:p w:rsidR="007D7277" w:rsidRDefault="007D7277" w:rsidP="0080232E"/>
    <w:p w:rsidR="007D7277" w:rsidRDefault="007D7277" w:rsidP="0080232E">
      <w:r>
        <w:t>Aktivnost A300303 Škola plivanja</w:t>
      </w:r>
    </w:p>
    <w:p w:rsidR="007D7277" w:rsidRDefault="007D7277" w:rsidP="0080232E"/>
    <w:p w:rsidR="007D7277" w:rsidRDefault="007D7277" w:rsidP="0080232E">
      <w:r>
        <w:t xml:space="preserve">Predlaže se smanjenje plana za 1.417,00 kn budući da je škola plivanja realizirana i da je ostao višak sredstava. </w:t>
      </w:r>
    </w:p>
    <w:p w:rsidR="0080232E" w:rsidRDefault="0080232E" w:rsidP="0080232E"/>
    <w:p w:rsidR="0080232E" w:rsidRDefault="0080232E" w:rsidP="0080232E">
      <w:r>
        <w:t>Aktivnost A300307 Slobodne aktivnosti i školska natjecanja</w:t>
      </w:r>
    </w:p>
    <w:p w:rsidR="007005CF" w:rsidRDefault="007005CF" w:rsidP="0080232E"/>
    <w:p w:rsidR="007005CF" w:rsidRDefault="0080232E" w:rsidP="0080232E">
      <w:r>
        <w:t xml:space="preserve">Predlaže se smanjenje plana za </w:t>
      </w:r>
      <w:r w:rsidR="007D7277">
        <w:t>5.747,00</w:t>
      </w:r>
      <w:r>
        <w:t xml:space="preserve"> kn</w:t>
      </w:r>
      <w:r w:rsidR="007D7277">
        <w:t xml:space="preserve"> što je višak sredstava nakon isplate slobodnih aktivnosti</w:t>
      </w:r>
      <w:r>
        <w:t xml:space="preserve">. </w:t>
      </w:r>
    </w:p>
    <w:p w:rsidR="00C4056B" w:rsidRDefault="00C4056B" w:rsidP="0080232E"/>
    <w:p w:rsidR="00C4056B" w:rsidRDefault="00C4056B" w:rsidP="0080232E">
      <w:r>
        <w:t xml:space="preserve">Aktivnost A300317 Redovna djelatnost osnovnih škola </w:t>
      </w:r>
    </w:p>
    <w:p w:rsidR="00C4056B" w:rsidRDefault="00C4056B" w:rsidP="0080232E"/>
    <w:p w:rsidR="00C4056B" w:rsidRDefault="007D7277" w:rsidP="0080232E">
      <w:r>
        <w:t xml:space="preserve">Predlaže se smanjenje plana za 81.489,00 kn. Budući da su vraćena decentralizirana sredstva za nabavu opreme, ista se neće nabavljati iz sredstava Grada Koprivnice. </w:t>
      </w:r>
      <w:r w:rsidR="00352A3F">
        <w:t>Višak sredstava za školu plivanja i slobodne aktivnosti prebačen je na plan za energiju.</w:t>
      </w:r>
    </w:p>
    <w:p w:rsidR="007005CF" w:rsidRDefault="007005CF" w:rsidP="0080232E"/>
    <w:p w:rsidR="007005CF" w:rsidRDefault="007005CF" w:rsidP="0080232E">
      <w:r>
        <w:t>Aktivnost A300337 ODJEK III</w:t>
      </w:r>
    </w:p>
    <w:p w:rsidR="007005CF" w:rsidRDefault="007005CF" w:rsidP="0080232E"/>
    <w:p w:rsidR="007005CF" w:rsidRDefault="00352A3F" w:rsidP="0080232E">
      <w:r>
        <w:t>Predlaže se smanjenje plana za 153.576,00 kn. Aktivnost se odnosi na drugo polugodište 2017./2018. školske godine i plan je sveden na iznose koji su realizirani do kraja kolovoza.</w:t>
      </w:r>
    </w:p>
    <w:p w:rsidR="007C026D" w:rsidRDefault="007C026D" w:rsidP="0080232E"/>
    <w:p w:rsidR="007C026D" w:rsidRDefault="007C026D" w:rsidP="0080232E">
      <w:r>
        <w:t>Aktivnost A300338 Znanje kao dar</w:t>
      </w:r>
    </w:p>
    <w:p w:rsidR="007C026D" w:rsidRDefault="007C026D" w:rsidP="0080232E"/>
    <w:p w:rsidR="00352A3F" w:rsidRDefault="00352A3F" w:rsidP="0080232E">
      <w:r>
        <w:t xml:space="preserve">U sklopu aktivnosti predlaže se smanjenje plana za 33.383,00 kn. Budući da projekt završava u prosincu i nema najava za </w:t>
      </w:r>
      <w:r w:rsidR="0003414F">
        <w:t>službena putovanja ni gostujuće predavače plan za navedene stavke sveden je na trenutnu realizaciju. Povećan je plan za plaće i doprinose u skladu s trajanjem projekta.</w:t>
      </w:r>
    </w:p>
    <w:p w:rsidR="0003414F" w:rsidRDefault="0003414F" w:rsidP="0080232E"/>
    <w:p w:rsidR="0003414F" w:rsidRDefault="0003414F" w:rsidP="0080232E">
      <w:r>
        <w:t>Aktivnost A300339 ODJEK III 2018./2019.</w:t>
      </w:r>
    </w:p>
    <w:p w:rsidR="0003414F" w:rsidRDefault="0003414F" w:rsidP="0080232E"/>
    <w:p w:rsidR="0003414F" w:rsidRDefault="0003414F" w:rsidP="0080232E">
      <w:r>
        <w:t>Projekt Odjek III taje četiri godine te se za svaku školsku godinu otvara nova aktivnost radi lakšeg praćenja realizacije projekta. Plan se odnosi na prvo polugodište školske godine 2018./2019. a pokriva plaće i ostale rashode za pet pomagača u nastavi.</w:t>
      </w:r>
    </w:p>
    <w:p w:rsidR="0003414F" w:rsidRDefault="0003414F" w:rsidP="0080232E"/>
    <w:p w:rsidR="0003414F" w:rsidRDefault="0003414F" w:rsidP="0080232E"/>
    <w:p w:rsidR="0003414F" w:rsidRDefault="0003414F" w:rsidP="0080232E"/>
    <w:p w:rsidR="0003414F" w:rsidRDefault="0003414F" w:rsidP="0080232E">
      <w:r>
        <w:t>Aktivnost A300324 Unapređenje standarda u školama izvor VLASTITI PRIHOD i Ministarstvo</w:t>
      </w:r>
    </w:p>
    <w:p w:rsidR="0003414F" w:rsidRDefault="0003414F" w:rsidP="0080232E"/>
    <w:p w:rsidR="0003414F" w:rsidRDefault="0003414F" w:rsidP="0080232E">
      <w:r>
        <w:t xml:space="preserve">Predlaže se povećanje plana za 62,248,00 kn. Ove godine voditeljima ŽSV-a umjesto dosadašnjih 4.000,00 kn (1.000,00 kn po voditelju) doznačeno je 8.000,00 kn (2.000,00 kn po voditelju). Imali smo veći rashod za nabavu testova, a povećan je i plan za </w:t>
      </w:r>
      <w:r w:rsidR="00716C93">
        <w:t>stručno osposobljavanje za rad bez zasnivanja radnog odnosa budući da smo u listopadu dobili odobrenje za dvije osobe. Također ćemo do kraja godine zaposliti jednog pripravnika stručnog suradnika prema novoj mjeri zapošljavanja za što smo planirali pripravničku plaću za prosinac te pripadajuće putne troškove.</w:t>
      </w:r>
    </w:p>
    <w:p w:rsidR="00686504" w:rsidRDefault="00686504" w:rsidP="0080232E"/>
    <w:p w:rsidR="00686504" w:rsidRDefault="00686504" w:rsidP="0080232E">
      <w:r>
        <w:t>Aktivnost A300332 EU projekti</w:t>
      </w:r>
    </w:p>
    <w:p w:rsidR="00686504" w:rsidRDefault="00686504" w:rsidP="0080232E"/>
    <w:p w:rsidR="00686504" w:rsidRDefault="00716C93" w:rsidP="0080232E">
      <w:r>
        <w:t>U sklopu aktivnosti povećan je plan za 8.952,00 kn zbog isplate honorara za kriznu intervenciju koju smo imali u toku godine.</w:t>
      </w:r>
    </w:p>
    <w:p w:rsidR="0036198B" w:rsidRDefault="0036198B" w:rsidP="0080232E"/>
    <w:p w:rsidR="0036198B" w:rsidRDefault="0036198B" w:rsidP="0080232E">
      <w:r>
        <w:t>Aktivnost A301507 Pomoć za podmirenje troškova prehrane učenika osnovnih škola</w:t>
      </w:r>
    </w:p>
    <w:p w:rsidR="0036198B" w:rsidRDefault="0036198B" w:rsidP="0080232E"/>
    <w:p w:rsidR="0036198B" w:rsidRDefault="00716C93" w:rsidP="0080232E">
      <w:r>
        <w:t>Predlaže se povećanje plana za 15.850,00 kn. U skladu s realizacijom u zadnjih nekoliko mjeseci povećali smo plan za nabavu namirnica za 29.850,00 kn i smanjili plan za Školsku shemu za 14.000,00 kn.</w:t>
      </w:r>
    </w:p>
    <w:p w:rsidR="00815A84" w:rsidRDefault="00815A84" w:rsidP="0080232E"/>
    <w:p w:rsidR="00815A84" w:rsidRDefault="00815A84" w:rsidP="0080232E"/>
    <w:p w:rsidR="00815A84" w:rsidRDefault="00815A84" w:rsidP="0080232E">
      <w:r>
        <w:t xml:space="preserve">U Koprivnici </w:t>
      </w:r>
      <w:r w:rsidR="00716C93">
        <w:t>06</w:t>
      </w:r>
      <w:r>
        <w:t>.</w:t>
      </w:r>
      <w:r w:rsidR="00716C93">
        <w:t>11</w:t>
      </w:r>
      <w:r>
        <w:t>.2018.</w:t>
      </w:r>
    </w:p>
    <w:p w:rsidR="00815A84" w:rsidRDefault="00815A84" w:rsidP="0080232E"/>
    <w:p w:rsidR="00815A84" w:rsidRDefault="00815A84" w:rsidP="0080232E"/>
    <w:p w:rsidR="00815A84" w:rsidRDefault="00832AD3" w:rsidP="0080232E">
      <w:r>
        <w:t>V</w:t>
      </w:r>
      <w:r w:rsidR="00815A84">
        <w:t>oditeljica računovodstva</w:t>
      </w:r>
      <w:r w:rsidR="00815A84">
        <w:tab/>
      </w:r>
      <w:r w:rsidR="00815A84">
        <w:tab/>
      </w:r>
      <w:r w:rsidR="00815A84">
        <w:tab/>
      </w:r>
      <w:r w:rsidR="00815A84">
        <w:tab/>
      </w:r>
      <w:r w:rsidR="00815A84">
        <w:tab/>
      </w:r>
      <w:r>
        <w:t>R</w:t>
      </w:r>
      <w:r w:rsidR="00815A84">
        <w:t>avnateljica</w:t>
      </w:r>
    </w:p>
    <w:p w:rsidR="007005CF" w:rsidRDefault="00815A84" w:rsidP="0080232E">
      <w:r>
        <w:t xml:space="preserve">Mirjana </w:t>
      </w:r>
      <w:proofErr w:type="spellStart"/>
      <w:r>
        <w:t>Kolarek</w:t>
      </w:r>
      <w:proofErr w:type="spellEnd"/>
      <w:r>
        <w:tab/>
      </w:r>
      <w:r>
        <w:tab/>
      </w:r>
      <w:r>
        <w:tab/>
      </w:r>
      <w:r>
        <w:tab/>
      </w:r>
      <w:r>
        <w:tab/>
      </w:r>
      <w:r>
        <w:tab/>
        <w:t>mr. Sanja Prelogović</w:t>
      </w:r>
    </w:p>
    <w:p w:rsidR="00832AD3" w:rsidRDefault="00832AD3" w:rsidP="0080232E"/>
    <w:p w:rsidR="00832AD3" w:rsidRDefault="00832AD3" w:rsidP="0080232E"/>
    <w:p w:rsidR="00832AD3" w:rsidRDefault="00832AD3" w:rsidP="0080232E"/>
    <w:p w:rsidR="00832AD3" w:rsidRDefault="00832AD3" w:rsidP="0080232E"/>
    <w:p w:rsidR="00832AD3" w:rsidRDefault="00832AD3" w:rsidP="0080232E">
      <w:r>
        <w:tab/>
      </w:r>
      <w:r>
        <w:tab/>
      </w:r>
      <w:r>
        <w:tab/>
      </w:r>
      <w:r>
        <w:tab/>
      </w:r>
      <w:r>
        <w:tab/>
      </w:r>
      <w:r>
        <w:tab/>
      </w:r>
      <w:r>
        <w:tab/>
      </w:r>
      <w:r>
        <w:tab/>
        <w:t>Predsjednik Školskog odbora</w:t>
      </w:r>
    </w:p>
    <w:p w:rsidR="00832AD3" w:rsidRDefault="00832AD3" w:rsidP="0080232E">
      <w:r>
        <w:tab/>
      </w:r>
      <w:r>
        <w:tab/>
      </w:r>
      <w:r>
        <w:tab/>
      </w:r>
      <w:r>
        <w:tab/>
      </w:r>
      <w:r>
        <w:tab/>
      </w:r>
      <w:r>
        <w:tab/>
      </w:r>
      <w:r>
        <w:tab/>
      </w:r>
      <w:r>
        <w:tab/>
        <w:t xml:space="preserve">Mihael </w:t>
      </w:r>
      <w:proofErr w:type="spellStart"/>
      <w:r>
        <w:t>Kivač</w:t>
      </w:r>
      <w:proofErr w:type="spellEnd"/>
      <w:r>
        <w:t xml:space="preserve">, </w:t>
      </w:r>
      <w:proofErr w:type="spellStart"/>
      <w:r>
        <w:t>prof</w:t>
      </w:r>
      <w:proofErr w:type="spellEnd"/>
    </w:p>
    <w:p w:rsidR="00832AD3" w:rsidRDefault="00832AD3" w:rsidP="0080232E">
      <w:r>
        <w:tab/>
      </w:r>
      <w:r>
        <w:tab/>
      </w:r>
      <w:r>
        <w:tab/>
      </w:r>
      <w:r>
        <w:tab/>
      </w:r>
      <w:r>
        <w:tab/>
      </w:r>
      <w:r>
        <w:tab/>
      </w:r>
      <w:r>
        <w:tab/>
      </w:r>
      <w:r>
        <w:tab/>
      </w:r>
      <w:r>
        <w:tab/>
      </w:r>
      <w:r>
        <w:tab/>
      </w:r>
    </w:p>
    <w:p w:rsidR="0080232E" w:rsidRPr="0080232E" w:rsidRDefault="0080232E" w:rsidP="0080232E">
      <w:r>
        <w:t xml:space="preserve"> </w:t>
      </w:r>
    </w:p>
    <w:sectPr w:rsidR="0080232E" w:rsidRPr="0080232E" w:rsidSect="00911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15:restartNumberingAfterBreak="0">
    <w:nsid w:val="248C3900"/>
    <w:multiLevelType w:val="hybridMultilevel"/>
    <w:tmpl w:val="A39E88CA"/>
    <w:lvl w:ilvl="0" w:tplc="ECDEBCA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7D97BEA"/>
    <w:multiLevelType w:val="hybridMultilevel"/>
    <w:tmpl w:val="661A49FC"/>
    <w:lvl w:ilvl="0" w:tplc="F2C07B3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13B7324"/>
    <w:multiLevelType w:val="hybridMultilevel"/>
    <w:tmpl w:val="EBF4AA54"/>
    <w:lvl w:ilvl="0" w:tplc="6C7C55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DC30D5"/>
    <w:multiLevelType w:val="hybridMultilevel"/>
    <w:tmpl w:val="F6048A7C"/>
    <w:lvl w:ilvl="0" w:tplc="2EA83960">
      <w:numFmt w:val="bullet"/>
      <w:lvlText w:val="-"/>
      <w:lvlJc w:val="left"/>
      <w:pPr>
        <w:tabs>
          <w:tab w:val="num" w:pos="720"/>
        </w:tabs>
        <w:ind w:left="720" w:hanging="360"/>
      </w:pPr>
      <w:rPr>
        <w:rFonts w:ascii="Times New Roman" w:eastAsia="Times New Roman" w:hAnsi="Times New Roman" w:cs="Times New Roman" w:hint="default"/>
      </w:rPr>
    </w:lvl>
    <w:lvl w:ilvl="1" w:tplc="041A0007">
      <w:start w:val="1"/>
      <w:numFmt w:val="bullet"/>
      <w:lvlText w:val=""/>
      <w:lvlPicBulletId w:val="0"/>
      <w:lvlJc w:val="left"/>
      <w:pPr>
        <w:tabs>
          <w:tab w:val="num" w:pos="1440"/>
        </w:tabs>
        <w:ind w:left="1440" w:hanging="360"/>
      </w:pPr>
      <w:rPr>
        <w:rFonts w:ascii="Symbol" w:hAnsi="Symbol"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F41B75"/>
    <w:multiLevelType w:val="hybridMultilevel"/>
    <w:tmpl w:val="5ED4527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D9231B0"/>
    <w:multiLevelType w:val="hybridMultilevel"/>
    <w:tmpl w:val="254C58AC"/>
    <w:lvl w:ilvl="0" w:tplc="92D456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3F2D13"/>
    <w:multiLevelType w:val="hybridMultilevel"/>
    <w:tmpl w:val="27B4AF74"/>
    <w:lvl w:ilvl="0" w:tplc="E85466F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9384CF9"/>
    <w:multiLevelType w:val="hybridMultilevel"/>
    <w:tmpl w:val="D3760DC4"/>
    <w:lvl w:ilvl="0" w:tplc="6A0CC2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BDD132A"/>
    <w:multiLevelType w:val="hybridMultilevel"/>
    <w:tmpl w:val="5DE81056"/>
    <w:lvl w:ilvl="0" w:tplc="5BBEF7DC">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5"/>
  </w:num>
  <w:num w:numId="6">
    <w:abstractNumId w:val="1"/>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0232E"/>
    <w:rsid w:val="0003414F"/>
    <w:rsid w:val="00317878"/>
    <w:rsid w:val="00352A3F"/>
    <w:rsid w:val="0036198B"/>
    <w:rsid w:val="003E635D"/>
    <w:rsid w:val="004C546C"/>
    <w:rsid w:val="00566069"/>
    <w:rsid w:val="005E1856"/>
    <w:rsid w:val="006044F8"/>
    <w:rsid w:val="00686504"/>
    <w:rsid w:val="006B5516"/>
    <w:rsid w:val="007005CF"/>
    <w:rsid w:val="00716C93"/>
    <w:rsid w:val="007331C6"/>
    <w:rsid w:val="007631FA"/>
    <w:rsid w:val="007C026D"/>
    <w:rsid w:val="007D7277"/>
    <w:rsid w:val="007F5BDE"/>
    <w:rsid w:val="0080232E"/>
    <w:rsid w:val="00815A84"/>
    <w:rsid w:val="00832AD3"/>
    <w:rsid w:val="00880B1C"/>
    <w:rsid w:val="00897862"/>
    <w:rsid w:val="0091159C"/>
    <w:rsid w:val="009F143E"/>
    <w:rsid w:val="00A175B1"/>
    <w:rsid w:val="00BD462B"/>
    <w:rsid w:val="00C4056B"/>
    <w:rsid w:val="00EF3D22"/>
    <w:rsid w:val="00F201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FB09"/>
  <w15:docId w15:val="{ADD19DF9-A73B-492F-9B10-6A8402B3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32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0232E"/>
    <w:pPr>
      <w:ind w:left="708"/>
    </w:pPr>
  </w:style>
  <w:style w:type="paragraph" w:styleId="Tekstbalonia">
    <w:name w:val="Balloon Text"/>
    <w:basedOn w:val="Normal"/>
    <w:link w:val="TekstbaloniaChar"/>
    <w:uiPriority w:val="99"/>
    <w:semiHidden/>
    <w:unhideWhenUsed/>
    <w:rsid w:val="009F143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F143E"/>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6494">
      <w:bodyDiv w:val="1"/>
      <w:marLeft w:val="0"/>
      <w:marRight w:val="0"/>
      <w:marTop w:val="0"/>
      <w:marBottom w:val="0"/>
      <w:divBdr>
        <w:top w:val="none" w:sz="0" w:space="0" w:color="auto"/>
        <w:left w:val="none" w:sz="0" w:space="0" w:color="auto"/>
        <w:bottom w:val="none" w:sz="0" w:space="0" w:color="auto"/>
        <w:right w:val="none" w:sz="0" w:space="0" w:color="auto"/>
      </w:divBdr>
    </w:div>
    <w:div w:id="14024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927</Words>
  <Characters>5286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Mirjana Kolarek</cp:lastModifiedBy>
  <cp:revision>13</cp:revision>
  <cp:lastPrinted>2018-12-28T10:10:00Z</cp:lastPrinted>
  <dcterms:created xsi:type="dcterms:W3CDTF">2018-11-06T10:42:00Z</dcterms:created>
  <dcterms:modified xsi:type="dcterms:W3CDTF">2018-12-28T10:10:00Z</dcterms:modified>
</cp:coreProperties>
</file>