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0E" w:rsidRDefault="00A60F0E" w:rsidP="00A60F0E">
      <w:pPr>
        <w:pStyle w:val="Bezproreda"/>
        <w:rPr>
          <w:lang w:val="pl-PL"/>
        </w:rPr>
      </w:pPr>
      <w:r>
        <w:rPr>
          <w:lang w:val="pl-PL"/>
        </w:rPr>
        <w:t xml:space="preserve">        Republika Hrvatska</w:t>
      </w:r>
    </w:p>
    <w:p w:rsidR="00A60F0E" w:rsidRDefault="00A60F0E" w:rsidP="00A60F0E">
      <w:pPr>
        <w:pStyle w:val="Bezproreda"/>
        <w:rPr>
          <w:lang w:val="pl-PL"/>
        </w:rPr>
      </w:pPr>
      <w:r>
        <w:rPr>
          <w:lang w:val="pl-PL"/>
        </w:rPr>
        <w:t>Koprivničko-križevačka županija</w:t>
      </w:r>
    </w:p>
    <w:p w:rsidR="00A60F0E" w:rsidRDefault="00A60F0E" w:rsidP="00A60F0E">
      <w:pPr>
        <w:pStyle w:val="Bezproreda"/>
        <w:rPr>
          <w:b/>
          <w:lang w:val="pl-PL"/>
        </w:rPr>
      </w:pPr>
      <w:r>
        <w:rPr>
          <w:b/>
          <w:lang w:val="pl-PL"/>
        </w:rPr>
        <w:t xml:space="preserve">         GRAD KOPRIVNICA</w:t>
      </w:r>
    </w:p>
    <w:p w:rsidR="00A60F0E" w:rsidRDefault="00A60F0E" w:rsidP="00A60F0E">
      <w:pPr>
        <w:pStyle w:val="Bezproreda"/>
        <w:rPr>
          <w:b/>
          <w:lang w:val="pl-PL"/>
        </w:rPr>
      </w:pPr>
      <w:r>
        <w:rPr>
          <w:b/>
          <w:lang w:val="pl-PL"/>
        </w:rPr>
        <w:t>OSNOVNA ŠKOLA „ĐURO ESTER”</w:t>
      </w:r>
    </w:p>
    <w:p w:rsidR="00A60F0E" w:rsidRDefault="00A60F0E" w:rsidP="00A60F0E">
      <w:pPr>
        <w:rPr>
          <w:rFonts w:cstheme="minorHAnsi"/>
          <w:lang w:val="pl-PL"/>
        </w:rPr>
      </w:pPr>
    </w:p>
    <w:p w:rsidR="00A60F0E" w:rsidRDefault="00A60F0E" w:rsidP="00A60F0E">
      <w:pPr>
        <w:pStyle w:val="Bezproreda"/>
        <w:rPr>
          <w:lang w:val="pl-PL"/>
        </w:rPr>
      </w:pPr>
      <w:r>
        <w:rPr>
          <w:lang w:val="pl-PL"/>
        </w:rPr>
        <w:t>KLASA:110-01/20-01/005</w:t>
      </w:r>
    </w:p>
    <w:p w:rsidR="00A60F0E" w:rsidRDefault="00A60F0E" w:rsidP="00A60F0E">
      <w:pPr>
        <w:pStyle w:val="Bezproreda"/>
        <w:rPr>
          <w:lang w:val="pl-PL"/>
        </w:rPr>
      </w:pPr>
      <w:r>
        <w:rPr>
          <w:lang w:val="pl-PL"/>
        </w:rPr>
        <w:t>URBROJ:2137-31/20-01-12</w:t>
      </w:r>
    </w:p>
    <w:p w:rsidR="00A60F0E" w:rsidRDefault="00A60F0E" w:rsidP="00A60F0E">
      <w:pPr>
        <w:rPr>
          <w:rFonts w:cstheme="minorHAnsi"/>
          <w:lang w:val="pl-PL"/>
        </w:rPr>
      </w:pPr>
    </w:p>
    <w:p w:rsidR="00A60F0E" w:rsidRDefault="00A60F0E" w:rsidP="00A60F0E">
      <w:pPr>
        <w:rPr>
          <w:rFonts w:cstheme="minorHAnsi"/>
          <w:lang w:val="pl-PL"/>
        </w:rPr>
      </w:pPr>
      <w:r>
        <w:rPr>
          <w:rFonts w:cstheme="minorHAnsi"/>
          <w:lang w:val="pl-PL"/>
        </w:rPr>
        <w:t>U Koprivnici, 1.2.2020.</w:t>
      </w:r>
    </w:p>
    <w:p w:rsidR="00A60F0E" w:rsidRDefault="00A60F0E" w:rsidP="00A60F0E">
      <w:pPr>
        <w:rPr>
          <w:rFonts w:cstheme="minorHAnsi"/>
          <w:lang w:val="pl-PL"/>
        </w:rPr>
      </w:pPr>
    </w:p>
    <w:p w:rsidR="00A60F0E" w:rsidRDefault="00A60F0E" w:rsidP="00A60F0E">
      <w:pPr>
        <w:spacing w:line="240" w:lineRule="auto"/>
        <w:rPr>
          <w:rFonts w:cstheme="minorHAnsi"/>
        </w:rPr>
      </w:pPr>
      <w:r>
        <w:rPr>
          <w:rFonts w:cstheme="minorHAnsi"/>
        </w:rPr>
        <w:t>Na temelju članka 107. stavka 9. Zakona o odgoju i obrazovanju u osnovnoj i srednjoj školi   ( „Narodne novine“ broj 87/08., 86/09., 92/10., 105/10., 90/11., 16/12., 86/12., 94/13., 152/14., 7/17., 68/18.) i članaka 12., 13. i 18.  Pravilnika o postupku zapošljavanja te procjeni i vrednovanju kandidata za zapošljavanje na prijedlog ravnateljice Povjerenstvo za procjenu i vrednovanje kandidata za zapošljavanje donosi:</w:t>
      </w:r>
    </w:p>
    <w:p w:rsidR="00A60F0E" w:rsidRDefault="00A60F0E" w:rsidP="00A60F0E">
      <w:pPr>
        <w:spacing w:line="240" w:lineRule="auto"/>
        <w:jc w:val="center"/>
        <w:rPr>
          <w:rFonts w:cstheme="minorHAnsi"/>
          <w:b/>
          <w:bCs/>
        </w:rPr>
      </w:pPr>
      <w:r>
        <w:rPr>
          <w:rFonts w:cstheme="minorHAnsi"/>
          <w:b/>
          <w:bCs/>
        </w:rPr>
        <w:t>ODLUKU</w:t>
      </w:r>
    </w:p>
    <w:p w:rsidR="00A60F0E" w:rsidRDefault="00A60F0E" w:rsidP="00A60F0E">
      <w:pPr>
        <w:spacing w:line="240" w:lineRule="auto"/>
        <w:jc w:val="center"/>
        <w:rPr>
          <w:rFonts w:cstheme="minorHAnsi"/>
        </w:rPr>
      </w:pPr>
      <w:r>
        <w:rPr>
          <w:rFonts w:cstheme="minorHAnsi"/>
        </w:rPr>
        <w:t xml:space="preserve">o načinu procjene odnosno testiranja kandidata prijavljenih na natječaj </w:t>
      </w:r>
    </w:p>
    <w:p w:rsidR="00A60F0E" w:rsidRDefault="00A60F0E" w:rsidP="00A60F0E">
      <w:pPr>
        <w:spacing w:line="240" w:lineRule="auto"/>
        <w:jc w:val="center"/>
        <w:rPr>
          <w:rFonts w:cstheme="minorHAnsi"/>
        </w:rPr>
      </w:pPr>
      <w:r>
        <w:rPr>
          <w:rFonts w:cstheme="minorHAnsi"/>
        </w:rPr>
        <w:t>I.</w:t>
      </w:r>
    </w:p>
    <w:p w:rsidR="00A60F0E" w:rsidRDefault="00A60F0E" w:rsidP="00A60F0E">
      <w:pPr>
        <w:jc w:val="both"/>
        <w:rPr>
          <w:rFonts w:cstheme="minorHAnsi"/>
        </w:rPr>
      </w:pPr>
      <w:r>
        <w:rPr>
          <w:rFonts w:cstheme="minorHAnsi"/>
        </w:rPr>
        <w:t xml:space="preserve">Za natječaj objavljen dana 19.11.2020. godine na mrežnim </w:t>
      </w:r>
      <w:r>
        <w:rPr>
          <w:rFonts w:cstheme="minorHAnsi"/>
          <w:bCs/>
          <w:lang w:eastAsia="hr-HR"/>
        </w:rPr>
        <w:t xml:space="preserve">stranicama i oglasnim pločama Hrvatskog zavoda za zapošljavanje te mrežnim stranicama Škole </w:t>
      </w:r>
      <w:r>
        <w:rPr>
          <w:rFonts w:cstheme="minorHAnsi"/>
        </w:rPr>
        <w:t xml:space="preserve"> za radno  mjesto </w:t>
      </w:r>
    </w:p>
    <w:p w:rsidR="00A60F0E" w:rsidRDefault="00A60F0E" w:rsidP="00A60F0E">
      <w:pPr>
        <w:spacing w:line="240" w:lineRule="auto"/>
        <w:rPr>
          <w:rFonts w:cstheme="minorHAnsi"/>
        </w:rPr>
      </w:pPr>
      <w:r>
        <w:rPr>
          <w:rFonts w:cstheme="minorHAnsi"/>
        </w:rPr>
        <w:t>1. spremača/</w:t>
      </w:r>
      <w:proofErr w:type="spellStart"/>
      <w:r>
        <w:rPr>
          <w:rFonts w:cstheme="minorHAnsi"/>
        </w:rPr>
        <w:t>ice</w:t>
      </w:r>
      <w:proofErr w:type="spellEnd"/>
      <w:r>
        <w:rPr>
          <w:rFonts w:cstheme="minorHAnsi"/>
        </w:rPr>
        <w:t xml:space="preserve"> na određeno puno i nepuno radno vrijeme  utvrđuje se sljedeći način procjene odnosno testiranja kandidata:</w:t>
      </w:r>
    </w:p>
    <w:p w:rsidR="00A60F0E" w:rsidRDefault="00A60F0E" w:rsidP="00A60F0E">
      <w:pPr>
        <w:numPr>
          <w:ilvl w:val="0"/>
          <w:numId w:val="1"/>
        </w:numPr>
        <w:shd w:val="clear" w:color="auto" w:fill="FFFFFF"/>
        <w:spacing w:before="100" w:beforeAutospacing="1" w:after="100" w:afterAutospacing="1" w:line="240" w:lineRule="auto"/>
        <w:rPr>
          <w:rFonts w:eastAsia="Times New Roman" w:cstheme="minorHAnsi"/>
          <w:sz w:val="24"/>
          <w:szCs w:val="24"/>
          <w:lang w:eastAsia="hr-HR"/>
        </w:rPr>
      </w:pPr>
      <w:r>
        <w:rPr>
          <w:rFonts w:cstheme="minorHAnsi"/>
        </w:rPr>
        <w:t>usmeno na način r</w:t>
      </w:r>
      <w:r>
        <w:rPr>
          <w:rFonts w:eastAsia="Times New Roman" w:cstheme="minorHAnsi"/>
          <w:sz w:val="24"/>
          <w:szCs w:val="24"/>
          <w:lang w:eastAsia="hr-HR"/>
        </w:rPr>
        <w:t>azgovor (intervju) s kandidatima – o interesu, profesionalnim ciljevima, motivaciji za rad na radnom mjestu spremača/</w:t>
      </w:r>
      <w:proofErr w:type="spellStart"/>
      <w:r>
        <w:rPr>
          <w:rFonts w:eastAsia="Times New Roman" w:cstheme="minorHAnsi"/>
          <w:sz w:val="24"/>
          <w:szCs w:val="24"/>
          <w:lang w:eastAsia="hr-HR"/>
        </w:rPr>
        <w:t>ice</w:t>
      </w:r>
      <w:proofErr w:type="spellEnd"/>
      <w:r>
        <w:rPr>
          <w:rFonts w:eastAsia="Times New Roman" w:cstheme="minorHAnsi"/>
          <w:sz w:val="24"/>
          <w:szCs w:val="24"/>
          <w:lang w:eastAsia="hr-HR"/>
        </w:rPr>
        <w:t xml:space="preserve"> i stečenom radnom iskustvu u struci te rezultatima ostvarenim u dosadašnjem radu</w:t>
      </w:r>
    </w:p>
    <w:p w:rsidR="00A60F0E" w:rsidRDefault="00A60F0E" w:rsidP="00A60F0E">
      <w:pPr>
        <w:jc w:val="both"/>
      </w:pPr>
      <w:r>
        <w:t>Ako kandidat ne pristupi testiranju, smatra se da je povukao prijavu na natječaj. Kandidati su dužni ponijeti sa sobom osobnu iskaznicu ili drugu identifikacijsku javnu ispravu na temelju koje se utvrđuje identitet kandidata.</w:t>
      </w:r>
    </w:p>
    <w:p w:rsidR="00A60F0E" w:rsidRDefault="00A60F0E" w:rsidP="00A60F0E">
      <w:pPr>
        <w:jc w:val="both"/>
      </w:pPr>
      <w:r>
        <w:t>O rezultatima natječaja kandidati će biti obavješteni u skladu s člankom 20. Pravilnika škole.</w:t>
      </w:r>
    </w:p>
    <w:p w:rsidR="00A60F0E" w:rsidRDefault="00A60F0E" w:rsidP="00A60F0E">
      <w:pPr>
        <w:spacing w:line="240" w:lineRule="auto"/>
        <w:jc w:val="center"/>
        <w:rPr>
          <w:rFonts w:cstheme="minorHAnsi"/>
        </w:rPr>
      </w:pPr>
      <w:r>
        <w:rPr>
          <w:rFonts w:cstheme="minorHAnsi"/>
        </w:rPr>
        <w:t>II.</w:t>
      </w:r>
    </w:p>
    <w:p w:rsidR="00A60F0E" w:rsidRDefault="00A60F0E" w:rsidP="00A60F0E">
      <w:pPr>
        <w:spacing w:line="240" w:lineRule="auto"/>
        <w:rPr>
          <w:rFonts w:cstheme="minorHAnsi"/>
        </w:rPr>
      </w:pPr>
      <w:r>
        <w:rPr>
          <w:rFonts w:cstheme="minorHAnsi"/>
        </w:rPr>
        <w:t xml:space="preserve"> Ova Odluka stupa na snagu danom donošenja.</w:t>
      </w:r>
    </w:p>
    <w:p w:rsidR="00A60F0E" w:rsidRDefault="00A60F0E" w:rsidP="00A60F0E">
      <w:pPr>
        <w:spacing w:line="240" w:lineRule="auto"/>
        <w:jc w:val="right"/>
        <w:rPr>
          <w:rFonts w:cstheme="minorHAnsi"/>
        </w:rPr>
      </w:pPr>
      <w:r>
        <w:rPr>
          <w:rFonts w:cstheme="minorHAnsi"/>
        </w:rPr>
        <w:t xml:space="preserve">     </w:t>
      </w:r>
    </w:p>
    <w:p w:rsidR="00A60F0E" w:rsidRDefault="00A60F0E" w:rsidP="00A60F0E">
      <w:pPr>
        <w:spacing w:line="240" w:lineRule="auto"/>
        <w:jc w:val="right"/>
        <w:rPr>
          <w:rFonts w:cstheme="minorHAnsi"/>
        </w:rPr>
      </w:pPr>
      <w:r>
        <w:rPr>
          <w:rFonts w:cstheme="minorHAnsi"/>
        </w:rPr>
        <w:t xml:space="preserve">                                                                                           Povjerenstvo za procjenu i vrednovanje kandidata       </w:t>
      </w: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spacing w:line="240" w:lineRule="auto"/>
        <w:rPr>
          <w:rFonts w:cstheme="minorHAnsi"/>
        </w:rPr>
      </w:pPr>
      <w:r>
        <w:rPr>
          <w:rFonts w:cstheme="minorHAnsi"/>
        </w:rPr>
        <w:t>Na testiranje pozvani su kandidati koji ispunjavaju uvjete iz natječaja i čije ponude su pravovremene i potpune.</w:t>
      </w:r>
    </w:p>
    <w:p w:rsidR="00A60F0E" w:rsidRDefault="00A60F0E" w:rsidP="00A60F0E">
      <w:pPr>
        <w:spacing w:line="240" w:lineRule="auto"/>
        <w:rPr>
          <w:rFonts w:cstheme="minorHAnsi"/>
        </w:rPr>
      </w:pPr>
      <w:r>
        <w:rPr>
          <w:rFonts w:cstheme="minorHAnsi"/>
        </w:rPr>
        <w:t xml:space="preserve">Testiranje kandidata održat će se   2.12.2020.godine u vremenu od 12 do 13,30 sati.                                                </w:t>
      </w:r>
    </w:p>
    <w:p w:rsidR="00A60F0E" w:rsidRDefault="00A60F0E" w:rsidP="00A60F0E">
      <w:pPr>
        <w:rPr>
          <w:rFonts w:cstheme="minorHAnsi"/>
          <w:lang w:val="pl-PL"/>
        </w:rPr>
      </w:pPr>
    </w:p>
    <w:p w:rsidR="00A60F0E" w:rsidRDefault="00A60F0E" w:rsidP="00A60F0E">
      <w:pPr>
        <w:pStyle w:val="Odlomakpopisa"/>
        <w:numPr>
          <w:ilvl w:val="1"/>
          <w:numId w:val="2"/>
        </w:numPr>
        <w:rPr>
          <w:rFonts w:cstheme="minorHAnsi"/>
          <w:lang w:val="pl-PL"/>
        </w:rPr>
      </w:pPr>
      <w:r>
        <w:rPr>
          <w:rFonts w:cstheme="minorHAnsi"/>
          <w:lang w:val="pl-PL"/>
        </w:rPr>
        <w:t>Sandra Kanisek u 12,00 sati</w:t>
      </w:r>
    </w:p>
    <w:p w:rsidR="00A60F0E" w:rsidRDefault="00A60F0E" w:rsidP="00A60F0E">
      <w:pPr>
        <w:pStyle w:val="Odlomakpopisa"/>
        <w:numPr>
          <w:ilvl w:val="1"/>
          <w:numId w:val="2"/>
        </w:numPr>
        <w:rPr>
          <w:rFonts w:cstheme="minorHAnsi"/>
          <w:lang w:val="pl-PL"/>
        </w:rPr>
      </w:pPr>
      <w:r>
        <w:rPr>
          <w:rFonts w:cstheme="minorHAnsi"/>
          <w:lang w:val="pl-PL"/>
        </w:rPr>
        <w:t>Jadranka Patrčević u 12,15 sati</w:t>
      </w:r>
    </w:p>
    <w:p w:rsidR="00A60F0E" w:rsidRDefault="00A60F0E" w:rsidP="00A60F0E">
      <w:pPr>
        <w:pStyle w:val="Odlomakpopisa"/>
        <w:numPr>
          <w:ilvl w:val="1"/>
          <w:numId w:val="2"/>
        </w:numPr>
        <w:rPr>
          <w:rFonts w:cstheme="minorHAnsi"/>
          <w:lang w:val="pl-PL"/>
        </w:rPr>
      </w:pPr>
      <w:r>
        <w:rPr>
          <w:rFonts w:cstheme="minorHAnsi"/>
          <w:lang w:val="pl-PL"/>
        </w:rPr>
        <w:t>Sunčica Posavec u 12,30 sati</w:t>
      </w:r>
    </w:p>
    <w:p w:rsidR="00A60F0E" w:rsidRDefault="00A60F0E" w:rsidP="00A60F0E">
      <w:pPr>
        <w:pStyle w:val="Odlomakpopisa"/>
        <w:numPr>
          <w:ilvl w:val="1"/>
          <w:numId w:val="2"/>
        </w:numPr>
        <w:rPr>
          <w:rFonts w:cstheme="minorHAnsi"/>
          <w:lang w:val="pl-PL"/>
        </w:rPr>
      </w:pPr>
      <w:r>
        <w:rPr>
          <w:rFonts w:cstheme="minorHAnsi"/>
          <w:lang w:val="pl-PL"/>
        </w:rPr>
        <w:t>Anita Blažek u 12,45 sati</w:t>
      </w:r>
    </w:p>
    <w:p w:rsidR="00A60F0E" w:rsidRDefault="00A60F0E" w:rsidP="00A60F0E">
      <w:pPr>
        <w:pStyle w:val="Odlomakpopisa"/>
        <w:numPr>
          <w:ilvl w:val="1"/>
          <w:numId w:val="2"/>
        </w:numPr>
        <w:rPr>
          <w:rFonts w:cstheme="minorHAnsi"/>
          <w:lang w:val="pl-PL"/>
        </w:rPr>
      </w:pPr>
      <w:r>
        <w:rPr>
          <w:rFonts w:cstheme="minorHAnsi"/>
          <w:lang w:val="pl-PL"/>
        </w:rPr>
        <w:t>Ankica Mijatović u 13,00 sati</w:t>
      </w:r>
    </w:p>
    <w:p w:rsidR="00A60F0E" w:rsidRDefault="00A60F0E" w:rsidP="00A60F0E">
      <w:pPr>
        <w:pStyle w:val="Odlomakpopisa"/>
        <w:numPr>
          <w:ilvl w:val="1"/>
          <w:numId w:val="2"/>
        </w:numPr>
        <w:rPr>
          <w:rFonts w:cstheme="minorHAnsi"/>
          <w:lang w:val="pl-PL"/>
        </w:rPr>
      </w:pPr>
      <w:r>
        <w:rPr>
          <w:rFonts w:cstheme="minorHAnsi"/>
          <w:lang w:val="pl-PL"/>
        </w:rPr>
        <w:t>Štefica Kunić u 13,25 sati</w:t>
      </w:r>
    </w:p>
    <w:p w:rsidR="00A60F0E" w:rsidRDefault="00A60F0E" w:rsidP="00A60F0E">
      <w:pPr>
        <w:pStyle w:val="Odlomakpopisa"/>
        <w:numPr>
          <w:ilvl w:val="1"/>
          <w:numId w:val="2"/>
        </w:numPr>
        <w:rPr>
          <w:rFonts w:cstheme="minorHAnsi"/>
          <w:lang w:val="pl-PL"/>
        </w:rPr>
      </w:pPr>
      <w:r>
        <w:rPr>
          <w:rFonts w:cstheme="minorHAnsi"/>
          <w:lang w:val="pl-PL"/>
        </w:rPr>
        <w:t>Natalija Kuzman u 13,30 sati</w:t>
      </w: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rPr>
          <w:rFonts w:cstheme="minorHAnsi"/>
          <w:lang w:val="pl-PL"/>
        </w:rPr>
      </w:pPr>
    </w:p>
    <w:p w:rsidR="00A60F0E" w:rsidRDefault="00A60F0E" w:rsidP="00A60F0E">
      <w:pPr>
        <w:rPr>
          <w:rFonts w:cstheme="minorHAnsi"/>
          <w:sz w:val="24"/>
          <w:szCs w:val="24"/>
        </w:rPr>
      </w:pPr>
    </w:p>
    <w:p w:rsidR="00A60F0E" w:rsidRDefault="00A60F0E" w:rsidP="00A60F0E">
      <w:pPr>
        <w:jc w:val="right"/>
        <w:rPr>
          <w:rFonts w:cstheme="minorHAnsi"/>
          <w:sz w:val="24"/>
          <w:szCs w:val="24"/>
        </w:rPr>
      </w:pPr>
    </w:p>
    <w:p w:rsidR="00A60F0E" w:rsidRDefault="00A60F0E" w:rsidP="00A60F0E">
      <w:pPr>
        <w:jc w:val="right"/>
        <w:rPr>
          <w:rFonts w:cstheme="minorHAnsi"/>
          <w:sz w:val="24"/>
          <w:szCs w:val="24"/>
        </w:rPr>
      </w:pPr>
    </w:p>
    <w:p w:rsidR="00A60F0E" w:rsidRDefault="00A60F0E" w:rsidP="00A60F0E">
      <w:pPr>
        <w:rPr>
          <w:rFonts w:cstheme="minorHAnsi"/>
          <w:sz w:val="24"/>
          <w:szCs w:val="24"/>
        </w:rPr>
      </w:pPr>
    </w:p>
    <w:p w:rsidR="00C525DE" w:rsidRDefault="00C525DE">
      <w:bookmarkStart w:id="0" w:name="_GoBack"/>
      <w:bookmarkEnd w:id="0"/>
    </w:p>
    <w:sectPr w:rsidR="00C52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58E382B"/>
    <w:multiLevelType w:val="multilevel"/>
    <w:tmpl w:val="12A0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0E"/>
    <w:rsid w:val="00A60F0E"/>
    <w:rsid w:val="00C525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6E14F-1DF4-4431-80F9-19412B79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0E"/>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link w:val="Bezproreda"/>
    <w:uiPriority w:val="1"/>
    <w:locked/>
    <w:rsid w:val="00A60F0E"/>
    <w:rPr>
      <w:rFonts w:ascii="Calibri" w:eastAsia="Calibri" w:hAnsi="Calibri" w:cs="Times New Roman"/>
    </w:rPr>
  </w:style>
  <w:style w:type="paragraph" w:styleId="Bezproreda">
    <w:name w:val="No Spacing"/>
    <w:link w:val="BezproredaChar"/>
    <w:uiPriority w:val="1"/>
    <w:qFormat/>
    <w:rsid w:val="00A60F0E"/>
    <w:pPr>
      <w:spacing w:after="0" w:line="240" w:lineRule="auto"/>
    </w:pPr>
    <w:rPr>
      <w:rFonts w:ascii="Calibri" w:eastAsia="Calibri" w:hAnsi="Calibri" w:cs="Times New Roman"/>
    </w:rPr>
  </w:style>
  <w:style w:type="paragraph" w:styleId="Odlomakpopisa">
    <w:name w:val="List Paragraph"/>
    <w:basedOn w:val="Normal"/>
    <w:uiPriority w:val="34"/>
    <w:qFormat/>
    <w:rsid w:val="00A60F0E"/>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Kozjak</dc:creator>
  <cp:keywords/>
  <dc:description/>
  <cp:lastModifiedBy>Marina Kozjak</cp:lastModifiedBy>
  <cp:revision>1</cp:revision>
  <dcterms:created xsi:type="dcterms:W3CDTF">2020-12-01T11:01:00Z</dcterms:created>
  <dcterms:modified xsi:type="dcterms:W3CDTF">2020-12-01T11:02:00Z</dcterms:modified>
</cp:coreProperties>
</file>